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C1" w:rsidRDefault="00A44CC1" w:rsidP="00A44CC1">
      <w:pPr>
        <w:jc w:val="center"/>
        <w:rPr>
          <w:rFonts w:ascii="Calibri" w:hAnsi="Calibri"/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JĘZYK ANGIELSKI:</w:t>
      </w:r>
    </w:p>
    <w:p w:rsidR="00A44CC1" w:rsidRDefault="00A44CC1" w:rsidP="00A44CC1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>ZAGADNIENIA GRAMATYCZNE</w:t>
      </w:r>
    </w:p>
    <w:p w:rsidR="00A44CC1" w:rsidRDefault="00A44CC1" w:rsidP="00A44CC1">
      <w:pPr>
        <w:rPr>
          <w:rFonts w:ascii="Calibri" w:hAnsi="Calibri"/>
          <w:i/>
          <w:iCs/>
        </w:rPr>
      </w:pPr>
      <w:r>
        <w:rPr>
          <w:i/>
          <w:iCs/>
        </w:rPr>
        <w:t>CZASOWNIK</w:t>
      </w:r>
    </w:p>
    <w:p w:rsidR="00A44CC1" w:rsidRDefault="00A44CC1" w:rsidP="00A44CC1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t>Bezokolicznik i formy osobowe, czasowniki regularne i podstawowe nieregularne.</w:t>
      </w:r>
    </w:p>
    <w:p w:rsidR="00A44CC1" w:rsidRDefault="00A44CC1" w:rsidP="00A44CC1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t>Czasowniki posiłkowe.</w:t>
      </w:r>
    </w:p>
    <w:p w:rsidR="00A44CC1" w:rsidRDefault="00A44CC1" w:rsidP="00A44CC1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  <w:lang w:val="en-US"/>
        </w:rPr>
      </w:pPr>
      <w:proofErr w:type="spellStart"/>
      <w:r>
        <w:rPr>
          <w:lang w:val="en-US"/>
        </w:rPr>
        <w:t>Czasowniki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modalne</w:t>
      </w:r>
      <w:proofErr w:type="spellEnd"/>
      <w:r>
        <w:rPr>
          <w:lang w:val="en-US"/>
        </w:rPr>
        <w:t>: can, could, may, must, should.</w:t>
      </w:r>
    </w:p>
    <w:p w:rsidR="00A44CC1" w:rsidRDefault="00A44CC1" w:rsidP="00A44CC1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t>Tryb rozkazujący</w:t>
      </w:r>
    </w:p>
    <w:p w:rsidR="00A44CC1" w:rsidRDefault="00A44CC1" w:rsidP="00A44CC1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t>Imiesłów czynny i bierny.</w:t>
      </w:r>
    </w:p>
    <w:p w:rsidR="00A44CC1" w:rsidRDefault="00A44CC1" w:rsidP="00A44CC1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t>Czasowniki złożone (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verbs</w:t>
      </w:r>
      <w:proofErr w:type="spellEnd"/>
      <w:r>
        <w:t>).</w:t>
      </w:r>
    </w:p>
    <w:p w:rsidR="00A44CC1" w:rsidRDefault="00A44CC1" w:rsidP="00A44CC1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  <w:lang w:val="en-US"/>
        </w:rPr>
      </w:pPr>
      <w:proofErr w:type="spellStart"/>
      <w:r>
        <w:rPr>
          <w:lang w:val="en-US"/>
        </w:rPr>
        <w:t>Czasy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gramatyczne</w:t>
      </w:r>
      <w:proofErr w:type="spellEnd"/>
      <w:r>
        <w:rPr>
          <w:lang w:val="en-US"/>
        </w:rPr>
        <w:t>: Present Simple, Continuous, Perfect, Past Simple, Continuous, Perfect, Future Simple.</w:t>
      </w:r>
    </w:p>
    <w:p w:rsidR="00A44CC1" w:rsidRDefault="00A44CC1" w:rsidP="00A44CC1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  <w:lang w:val="en-US"/>
        </w:rPr>
      </w:pPr>
      <w:proofErr w:type="spellStart"/>
      <w:r>
        <w:rPr>
          <w:lang w:val="en-US"/>
        </w:rPr>
        <w:t>Konstrukcje</w:t>
      </w:r>
      <w:proofErr w:type="spellEnd"/>
      <w:r>
        <w:rPr>
          <w:lang w:val="en-US"/>
        </w:rPr>
        <w:t xml:space="preserve"> “be going to”, “have to”, “would like to”.</w:t>
      </w:r>
    </w:p>
    <w:p w:rsidR="00A44CC1" w:rsidRDefault="00A44CC1" w:rsidP="00A44CC1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  <w:lang w:val="en-US"/>
        </w:rPr>
      </w:pPr>
    </w:p>
    <w:p w:rsidR="00A44CC1" w:rsidRDefault="00A44CC1" w:rsidP="00A44CC1">
      <w:pPr>
        <w:rPr>
          <w:rFonts w:ascii="Calibri" w:hAnsi="Calibri"/>
          <w:i/>
          <w:iCs/>
          <w:lang w:val="ru-RU"/>
        </w:rPr>
      </w:pPr>
      <w:r>
        <w:rPr>
          <w:i/>
          <w:iCs/>
        </w:rPr>
        <w:t>RZECZOWNIK</w:t>
      </w:r>
    </w:p>
    <w:p w:rsidR="00A44CC1" w:rsidRDefault="00A44CC1" w:rsidP="00A44CC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t>Rzeczowniki policzalne i niepoliczalne.</w:t>
      </w:r>
    </w:p>
    <w:p w:rsidR="00A44CC1" w:rsidRDefault="00A44CC1" w:rsidP="00A44CC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t>Liczba mnoga regularna i nieregularna.</w:t>
      </w:r>
    </w:p>
    <w:p w:rsidR="00A44CC1" w:rsidRDefault="00A44CC1" w:rsidP="00A44CC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t>Forma dzierżawcza – dopełniacz saksoński.</w:t>
      </w:r>
    </w:p>
    <w:p w:rsidR="00A44CC1" w:rsidRDefault="00A44CC1" w:rsidP="00A44CC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t>Rzeczowniki złożone.</w:t>
      </w:r>
    </w:p>
    <w:p w:rsidR="00A44CC1" w:rsidRDefault="00A44CC1" w:rsidP="00A44CC1">
      <w:pPr>
        <w:tabs>
          <w:tab w:val="left" w:pos="720"/>
        </w:tabs>
        <w:suppressAutoHyphens/>
        <w:spacing w:after="0" w:line="240" w:lineRule="auto"/>
        <w:ind w:left="720"/>
        <w:rPr>
          <w:rFonts w:ascii="Calibri" w:hAnsi="Calibri"/>
        </w:rPr>
      </w:pPr>
    </w:p>
    <w:p w:rsidR="00A44CC1" w:rsidRDefault="00A44CC1" w:rsidP="00A44CC1">
      <w:pPr>
        <w:rPr>
          <w:rFonts w:ascii="Calibri" w:hAnsi="Calibri"/>
          <w:i/>
          <w:iCs/>
        </w:rPr>
      </w:pPr>
      <w:r>
        <w:rPr>
          <w:i/>
          <w:iCs/>
        </w:rPr>
        <w:t>PRZYMIOTNIK</w:t>
      </w:r>
    </w:p>
    <w:p w:rsidR="00A44CC1" w:rsidRDefault="00A44CC1" w:rsidP="00A44CC1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t>Stopniowanie regularne i nieregularne używane do porównań w stopniu równym, wyższymi najwyższym.</w:t>
      </w:r>
    </w:p>
    <w:p w:rsidR="00A44CC1" w:rsidRDefault="00A44CC1" w:rsidP="00A44CC1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t xml:space="preserve">Użycie przymiotników z </w:t>
      </w:r>
      <w:proofErr w:type="spellStart"/>
      <w:r>
        <w:t>so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i </w:t>
      </w:r>
      <w:proofErr w:type="spellStart"/>
      <w:r>
        <w:t>what</w:t>
      </w:r>
      <w:proofErr w:type="spellEnd"/>
      <w:r>
        <w:t>.</w:t>
      </w:r>
    </w:p>
    <w:p w:rsidR="00A44CC1" w:rsidRDefault="00A44CC1" w:rsidP="00A44CC1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t>Przymiotniki dzierżawcze.</w:t>
      </w:r>
    </w:p>
    <w:p w:rsidR="00A44CC1" w:rsidRDefault="00A44CC1" w:rsidP="00A44CC1">
      <w:pPr>
        <w:tabs>
          <w:tab w:val="left" w:pos="720"/>
        </w:tabs>
        <w:suppressAutoHyphens/>
        <w:spacing w:after="0" w:line="240" w:lineRule="auto"/>
        <w:ind w:left="720"/>
        <w:rPr>
          <w:rFonts w:ascii="Calibri" w:hAnsi="Calibri"/>
          <w:lang w:val="ru-RU"/>
        </w:rPr>
      </w:pPr>
    </w:p>
    <w:p w:rsidR="00A44CC1" w:rsidRDefault="00A44CC1" w:rsidP="00A44CC1">
      <w:pPr>
        <w:rPr>
          <w:rFonts w:ascii="Calibri" w:hAnsi="Calibri"/>
          <w:i/>
          <w:iCs/>
        </w:rPr>
      </w:pPr>
      <w:r>
        <w:rPr>
          <w:i/>
          <w:iCs/>
        </w:rPr>
        <w:t>PRZYSŁÓWEK</w:t>
      </w:r>
    </w:p>
    <w:p w:rsidR="00A44CC1" w:rsidRDefault="00A44CC1" w:rsidP="00A44CC1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t>Stopniowanie regularne i nieregularne i miejsce przysłówków w zdaniu.</w:t>
      </w:r>
    </w:p>
    <w:p w:rsidR="00A44CC1" w:rsidRDefault="00A44CC1" w:rsidP="00A44CC1">
      <w:pPr>
        <w:tabs>
          <w:tab w:val="left" w:pos="720"/>
        </w:tabs>
        <w:suppressAutoHyphens/>
        <w:spacing w:after="0" w:line="240" w:lineRule="auto"/>
        <w:ind w:left="720"/>
        <w:rPr>
          <w:rFonts w:ascii="Calibri" w:hAnsi="Calibri"/>
        </w:rPr>
      </w:pPr>
    </w:p>
    <w:p w:rsidR="00A44CC1" w:rsidRDefault="00A44CC1" w:rsidP="00A44CC1">
      <w:pPr>
        <w:rPr>
          <w:rFonts w:ascii="Calibri" w:hAnsi="Calibri"/>
          <w:i/>
          <w:iCs/>
          <w:lang w:val="ru-RU"/>
        </w:rPr>
      </w:pPr>
      <w:r>
        <w:rPr>
          <w:i/>
          <w:iCs/>
        </w:rPr>
        <w:t>SKŁADNIA</w:t>
      </w:r>
    </w:p>
    <w:p w:rsidR="00A44CC1" w:rsidRDefault="00A44CC1" w:rsidP="00A44CC1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en-US"/>
        </w:rPr>
      </w:pPr>
      <w:proofErr w:type="spellStart"/>
      <w:r>
        <w:rPr>
          <w:lang w:val="en-US"/>
        </w:rPr>
        <w:t>Zdania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twierdzące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przeczące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pytające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czasach</w:t>
      </w:r>
      <w:proofErr w:type="spellEnd"/>
      <w:r>
        <w:rPr>
          <w:lang w:val="en-US"/>
        </w:rPr>
        <w:t>: Present Simple, Present Continuous, Present Perfect, Past Simple, Past Continuous, Past Perfect, Future Simple.</w:t>
      </w:r>
    </w:p>
    <w:p w:rsidR="00A44CC1" w:rsidRDefault="00A44CC1" w:rsidP="00A44CC1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t>Zdania rozkazujące.</w:t>
      </w:r>
    </w:p>
    <w:p w:rsidR="00A44CC1" w:rsidRDefault="00A44CC1" w:rsidP="00A44CC1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t xml:space="preserve">Zdania z podmiotem </w:t>
      </w:r>
      <w:proofErr w:type="spellStart"/>
      <w:r>
        <w:t>it</w:t>
      </w:r>
      <w:proofErr w:type="spellEnd"/>
      <w:r>
        <w:t xml:space="preserve">, </w:t>
      </w:r>
      <w:proofErr w:type="spellStart"/>
      <w:r>
        <w:t>there</w:t>
      </w:r>
      <w:proofErr w:type="spellEnd"/>
      <w:r>
        <w:t>.</w:t>
      </w:r>
    </w:p>
    <w:p w:rsidR="00A44CC1" w:rsidRDefault="00A44CC1" w:rsidP="00A44CC1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t>Zdania z dwoma dopełnieniami.</w:t>
      </w:r>
    </w:p>
    <w:p w:rsidR="00A44CC1" w:rsidRDefault="00A44CC1" w:rsidP="00A44CC1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en-US"/>
        </w:rPr>
      </w:pPr>
      <w:proofErr w:type="spellStart"/>
      <w:r>
        <w:rPr>
          <w:lang w:val="en-US"/>
        </w:rPr>
        <w:t>Zdania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stronie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biernej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czasach</w:t>
      </w:r>
      <w:proofErr w:type="spellEnd"/>
      <w:r>
        <w:rPr>
          <w:lang w:val="en-US"/>
        </w:rPr>
        <w:t>: Present Simple, Present Perfect, Past Simple, Future Simple.</w:t>
      </w:r>
    </w:p>
    <w:p w:rsidR="00A44CC1" w:rsidRDefault="00A44CC1" w:rsidP="00A44CC1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t>Zdania w mowie zależnej, pytania pośrednie.</w:t>
      </w:r>
    </w:p>
    <w:p w:rsidR="00A44CC1" w:rsidRDefault="00A44CC1" w:rsidP="00A44CC1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t>Zdania przydawkowe, okolicznikowe i warunku (typu 0, I, II).</w:t>
      </w:r>
    </w:p>
    <w:p w:rsidR="00A44CC1" w:rsidRDefault="00A44CC1" w:rsidP="00A44CC1">
      <w:p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</w:p>
    <w:p w:rsidR="00A44CC1" w:rsidRDefault="00A44CC1" w:rsidP="00A44CC1">
      <w:pPr>
        <w:tabs>
          <w:tab w:val="left" w:pos="720"/>
        </w:tabs>
        <w:suppressAutoHyphens/>
        <w:spacing w:after="0" w:line="240" w:lineRule="auto"/>
        <w:rPr>
          <w:rFonts w:ascii="Calibri" w:hAnsi="Calibri"/>
          <w:i/>
        </w:rPr>
      </w:pPr>
      <w:r>
        <w:rPr>
          <w:i/>
        </w:rPr>
        <w:t>WYBRANE ZAGADNIENIA Z WIEDZY O KRAJACH ANGLOZĘZYCZNYCH</w:t>
      </w:r>
    </w:p>
    <w:p w:rsidR="00A44CC1" w:rsidRDefault="00A44CC1" w:rsidP="00A44CC1">
      <w:pPr>
        <w:spacing w:line="360" w:lineRule="auto"/>
        <w:jc w:val="center"/>
        <w:rPr>
          <w:rFonts w:ascii="Calibri" w:hAnsi="Calibri"/>
          <w:b/>
          <w:bCs/>
        </w:rPr>
      </w:pPr>
    </w:p>
    <w:p w:rsidR="00A44CC1" w:rsidRDefault="00A44CC1" w:rsidP="00A44CC1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ZAGADNIENIA LEKSYKALNE </w:t>
      </w:r>
    </w:p>
    <w:p w:rsidR="00A44CC1" w:rsidRDefault="00A44CC1" w:rsidP="00A44CC1">
      <w:pPr>
        <w:jc w:val="both"/>
        <w:rPr>
          <w:rFonts w:ascii="Calibri" w:hAnsi="Calibri"/>
        </w:rPr>
      </w:pPr>
      <w:r>
        <w:t>1) człowiek (np. dane personalne, wygląd zewnętrzny, cechy charakteru, uczucia i emocje, zainteresowania);</w:t>
      </w:r>
    </w:p>
    <w:p w:rsidR="00A44CC1" w:rsidRDefault="00A44CC1" w:rsidP="00A44CC1">
      <w:pPr>
        <w:jc w:val="both"/>
        <w:rPr>
          <w:rFonts w:ascii="Calibri" w:hAnsi="Calibri"/>
        </w:rPr>
      </w:pPr>
      <w:r>
        <w:t>2) dom (np. miejsce zamieszkania, opis domu, pomieszczeń domu i ich wyposażenia);</w:t>
      </w:r>
    </w:p>
    <w:p w:rsidR="00A44CC1" w:rsidRDefault="00A44CC1" w:rsidP="00A44CC1">
      <w:pPr>
        <w:jc w:val="both"/>
        <w:rPr>
          <w:rFonts w:ascii="Calibri" w:hAnsi="Calibri"/>
        </w:rPr>
      </w:pPr>
      <w:r>
        <w:t>3) szkoła (np. przedmioty nauczania, życie szkoły);</w:t>
      </w:r>
    </w:p>
    <w:p w:rsidR="00A44CC1" w:rsidRDefault="00A44CC1" w:rsidP="00A44CC1">
      <w:pPr>
        <w:jc w:val="both"/>
        <w:rPr>
          <w:rFonts w:ascii="Calibri" w:hAnsi="Calibri"/>
        </w:rPr>
      </w:pPr>
      <w:r>
        <w:t>4) praca (np. popularne zawody i związane z nimi czynności, miejsce pracy);</w:t>
      </w:r>
    </w:p>
    <w:p w:rsidR="00A44CC1" w:rsidRDefault="00A44CC1" w:rsidP="00A44CC1">
      <w:pPr>
        <w:jc w:val="both"/>
        <w:rPr>
          <w:rFonts w:ascii="Calibri" w:hAnsi="Calibri"/>
        </w:rPr>
      </w:pPr>
      <w:r>
        <w:t>5) życie rodzinne i towarzyskie (np. okresy życia, członkowie rodziny, koledzy, przyjaciele, czynności życia codziennego, formy spędzania czasu wolnego, święta i uroczystości, styl życia, konflikty i problemy);</w:t>
      </w:r>
    </w:p>
    <w:p w:rsidR="00A44CC1" w:rsidRDefault="00A44CC1" w:rsidP="00A44CC1">
      <w:pPr>
        <w:jc w:val="both"/>
        <w:rPr>
          <w:rFonts w:ascii="Calibri" w:hAnsi="Calibri"/>
        </w:rPr>
      </w:pPr>
      <w:r>
        <w:t>6) Żywienie (np. artykuły spożywcze, posiłki i ich przygotowywanie, lokale gastronomiczne);</w:t>
      </w:r>
    </w:p>
    <w:p w:rsidR="00A44CC1" w:rsidRDefault="00A44CC1" w:rsidP="00A44CC1">
      <w:pPr>
        <w:jc w:val="both"/>
        <w:rPr>
          <w:rFonts w:ascii="Calibri" w:hAnsi="Calibri"/>
        </w:rPr>
      </w:pPr>
      <w:r>
        <w:lastRenderedPageBreak/>
        <w:t>7) zakupy i usługi (np. rodzaje sklepów, towary, sprzedawanie i kupowanie, korzystanie z usług, reklama);</w:t>
      </w:r>
    </w:p>
    <w:p w:rsidR="00A44CC1" w:rsidRDefault="00A44CC1" w:rsidP="00A44CC1">
      <w:pPr>
        <w:jc w:val="both"/>
        <w:rPr>
          <w:rFonts w:ascii="Calibri" w:hAnsi="Calibri"/>
        </w:rPr>
      </w:pPr>
      <w:r>
        <w:t>8) podróżowanie i turystyka (np. środki transportu, orientacja w terenie, hotel, informacja turystyczna, wycieczki, zwiedzanie);</w:t>
      </w:r>
    </w:p>
    <w:p w:rsidR="00A44CC1" w:rsidRDefault="00A44CC1" w:rsidP="00A44CC1">
      <w:pPr>
        <w:jc w:val="both"/>
        <w:rPr>
          <w:rFonts w:ascii="Calibri" w:hAnsi="Calibri"/>
        </w:rPr>
      </w:pPr>
      <w:r>
        <w:t>9) kultura (np. dziedziny kultury, twórcy i ich dzieła, uczestnictwo w kulturze, media);</w:t>
      </w:r>
    </w:p>
    <w:p w:rsidR="00A44CC1" w:rsidRDefault="00A44CC1" w:rsidP="00A44CC1">
      <w:pPr>
        <w:jc w:val="both"/>
        <w:rPr>
          <w:rFonts w:ascii="Calibri" w:hAnsi="Calibri"/>
        </w:rPr>
      </w:pPr>
      <w:r>
        <w:t>10) sport (np. dyscypliny sportu, sprzęt sportowy, imprezy sportowe, sport wyczynowy);</w:t>
      </w:r>
    </w:p>
    <w:p w:rsidR="00A44CC1" w:rsidRDefault="00A44CC1" w:rsidP="00A44CC1">
      <w:pPr>
        <w:jc w:val="both"/>
        <w:rPr>
          <w:rFonts w:ascii="Calibri" w:hAnsi="Calibri"/>
        </w:rPr>
      </w:pPr>
      <w:r>
        <w:t>11) zdrowie (np. higieniczny tryb życia, samopoczucie, choroby, ich objawy i leczenie, uzależnienia);</w:t>
      </w:r>
    </w:p>
    <w:p w:rsidR="00A44CC1" w:rsidRDefault="00A44CC1" w:rsidP="00A44CC1">
      <w:pPr>
        <w:jc w:val="both"/>
        <w:rPr>
          <w:rFonts w:ascii="Calibri" w:hAnsi="Calibri"/>
        </w:rPr>
      </w:pPr>
      <w:r>
        <w:t>12) nauka i technika (np. odkrycia naukowe, wynalazki, obsługa i korzystanie z podstawowych urządzeń technicznych, technologie informacyjno-komunikacyjne);</w:t>
      </w:r>
    </w:p>
    <w:p w:rsidR="00A44CC1" w:rsidRDefault="00A44CC1" w:rsidP="00A44CC1">
      <w:pPr>
        <w:jc w:val="both"/>
        <w:rPr>
          <w:rFonts w:ascii="Calibri" w:hAnsi="Calibri"/>
        </w:rPr>
      </w:pPr>
      <w:r>
        <w:t>13) świat przyrody (np. pogoda, rośliny i zwierzęta, krajobraz, zagrożenie i ochrona środowiska naturalnego, klęski żywiołowe);</w:t>
      </w:r>
    </w:p>
    <w:p w:rsidR="00A44CC1" w:rsidRDefault="00A44CC1" w:rsidP="00A44CC1">
      <w:pPr>
        <w:jc w:val="both"/>
        <w:rPr>
          <w:rFonts w:ascii="Calibri" w:hAnsi="Calibri"/>
        </w:rPr>
      </w:pPr>
      <w:r>
        <w:t>14) Życie społeczne (np. konflikty i problemy społeczne, przestępczość);</w:t>
      </w:r>
    </w:p>
    <w:p w:rsidR="00A44CC1" w:rsidRDefault="00A44CC1" w:rsidP="00A44CC1">
      <w:pPr>
        <w:jc w:val="both"/>
        <w:rPr>
          <w:rFonts w:ascii="Calibri" w:hAnsi="Calibri"/>
        </w:rPr>
      </w:pPr>
      <w:r>
        <w:t>15) elementy wiedzy o krajach obszaru nauczanego języka oraz o kraju ojczystym, z uwzględnieniem kontekstu międzykulturowego oraz tematyki integracji europejskiej.</w:t>
      </w:r>
    </w:p>
    <w:p w:rsidR="00A44CC1" w:rsidRDefault="00A44CC1" w:rsidP="00A44CC1">
      <w:pPr>
        <w:jc w:val="both"/>
        <w:rPr>
          <w:rFonts w:ascii="Calibri" w:hAnsi="Calibri"/>
        </w:rPr>
      </w:pPr>
    </w:p>
    <w:p w:rsidR="00A44CC1" w:rsidRDefault="00A44CC1" w:rsidP="00A44CC1">
      <w:pPr>
        <w:jc w:val="both"/>
        <w:rPr>
          <w:rFonts w:ascii="Calibri" w:hAnsi="Calibri"/>
        </w:rPr>
      </w:pPr>
    </w:p>
    <w:p w:rsidR="0033756F" w:rsidRDefault="0033756F" w:rsidP="00A44C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TEMATYCZNY  – WIEDZA O PAŃSTWACH W EUROPIE</w:t>
      </w:r>
      <w:r w:rsidR="00A44CC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A44CC1" w:rsidRDefault="0033756F" w:rsidP="00A44CC1">
      <w:pPr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Niemcy, Federacja Rosyjska, Francja, Włochy, Wielka Brytania</w:t>
      </w:r>
    </w:p>
    <w:p w:rsidR="00A44CC1" w:rsidRDefault="00A44CC1" w:rsidP="0033756F">
      <w:pPr>
        <w:pStyle w:val="Akapitzlist"/>
        <w:jc w:val="both"/>
        <w:rPr>
          <w:rFonts w:ascii="Calibri" w:hAnsi="Calibri"/>
        </w:rPr>
      </w:pPr>
    </w:p>
    <w:p w:rsidR="00A44CC1" w:rsidRDefault="00A44CC1" w:rsidP="0033756F">
      <w:pPr>
        <w:pStyle w:val="Akapitzlist"/>
        <w:numPr>
          <w:ilvl w:val="0"/>
          <w:numId w:val="6"/>
        </w:numPr>
        <w:jc w:val="both"/>
      </w:pPr>
      <w:r>
        <w:t xml:space="preserve">Stolice krajów </w:t>
      </w:r>
      <w:r w:rsidR="0033756F">
        <w:t>europejskich</w:t>
      </w:r>
      <w:r>
        <w:t xml:space="preserve"> tj. </w:t>
      </w:r>
      <w:r>
        <w:rPr>
          <w:rFonts w:cstheme="minorHAnsi"/>
          <w:sz w:val="24"/>
          <w:szCs w:val="24"/>
        </w:rPr>
        <w:t>Niemcy, Federacja Rosyjska, Francja, Włochy i Wielka Brytania.</w:t>
      </w:r>
    </w:p>
    <w:p w:rsidR="00A44CC1" w:rsidRDefault="00A44CC1" w:rsidP="00A44CC1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t>Waluta w/w krajów.</w:t>
      </w:r>
    </w:p>
    <w:p w:rsidR="00A44CC1" w:rsidRDefault="00A44CC1" w:rsidP="00A44CC1">
      <w:pPr>
        <w:pStyle w:val="Akapitzlist"/>
        <w:numPr>
          <w:ilvl w:val="0"/>
          <w:numId w:val="6"/>
        </w:numPr>
        <w:jc w:val="both"/>
      </w:pPr>
      <w:r>
        <w:t>Podstawowe zwroty językowe (typu: powitanie, pożegnanie itp.) w w/w krajach.</w:t>
      </w:r>
    </w:p>
    <w:p w:rsidR="00A44CC1" w:rsidRDefault="00A44CC1" w:rsidP="00A44CC1">
      <w:pPr>
        <w:pStyle w:val="Akapitzlist"/>
        <w:numPr>
          <w:ilvl w:val="0"/>
          <w:numId w:val="6"/>
        </w:numPr>
        <w:jc w:val="both"/>
      </w:pPr>
      <w:r>
        <w:t>Charakterystyczne pamiątki i potrawy z w/w krajów.</w:t>
      </w:r>
    </w:p>
    <w:p w:rsidR="00A44CC1" w:rsidRDefault="00A44CC1" w:rsidP="00A44CC1">
      <w:pPr>
        <w:jc w:val="both"/>
        <w:rPr>
          <w:rFonts w:ascii="Calibri" w:hAnsi="Calibri"/>
        </w:rPr>
      </w:pPr>
    </w:p>
    <w:p w:rsidR="00A44CC1" w:rsidRDefault="00A44CC1" w:rsidP="00A44CC1">
      <w:pPr>
        <w:rPr>
          <w:rFonts w:ascii="Times New Roman" w:hAnsi="Times New Roman"/>
        </w:rPr>
      </w:pPr>
    </w:p>
    <w:p w:rsidR="00683A40" w:rsidRDefault="00683A40"/>
    <w:sectPr w:rsidR="00683A40" w:rsidSect="00A44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FE4"/>
    <w:multiLevelType w:val="multilevel"/>
    <w:tmpl w:val="65B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8E65AF"/>
    <w:multiLevelType w:val="multilevel"/>
    <w:tmpl w:val="7FC2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057C37"/>
    <w:multiLevelType w:val="multilevel"/>
    <w:tmpl w:val="5D6C9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93A3E"/>
    <w:multiLevelType w:val="multilevel"/>
    <w:tmpl w:val="456C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104696"/>
    <w:multiLevelType w:val="multilevel"/>
    <w:tmpl w:val="3A60CE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726746D"/>
    <w:multiLevelType w:val="multilevel"/>
    <w:tmpl w:val="9A82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3"/>
    <w:rsid w:val="0033756F"/>
    <w:rsid w:val="00563092"/>
    <w:rsid w:val="00683A40"/>
    <w:rsid w:val="00A44CC1"/>
    <w:rsid w:val="00B7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EB820-DE0C-465A-AF92-82638CD4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x220</dc:creator>
  <cp:keywords/>
  <dc:description/>
  <cp:lastModifiedBy>48694</cp:lastModifiedBy>
  <cp:revision>2</cp:revision>
  <dcterms:created xsi:type="dcterms:W3CDTF">2020-02-11T18:35:00Z</dcterms:created>
  <dcterms:modified xsi:type="dcterms:W3CDTF">2020-02-11T18:35:00Z</dcterms:modified>
</cp:coreProperties>
</file>