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01" w:rsidRPr="00FA272C" w:rsidRDefault="00B40A3E" w:rsidP="00B40A3E">
      <w:pPr>
        <w:spacing w:after="0"/>
        <w:ind w:left="360"/>
        <w:rPr>
          <w:rFonts w:ascii="Bradley Hand ITC" w:hAnsi="Bradley Hand ITC" w:cstheme="minorHAnsi"/>
          <w:b/>
          <w:sz w:val="32"/>
          <w:szCs w:val="32"/>
        </w:rPr>
      </w:pPr>
      <w:bookmarkStart w:id="0" w:name="_GoBack"/>
      <w:bookmarkEnd w:id="0"/>
      <w:r>
        <w:rPr>
          <w:noProof/>
          <w:sz w:val="16"/>
          <w:szCs w:val="16"/>
          <w:lang w:eastAsia="pl-PL"/>
        </w:rPr>
        <w:drawing>
          <wp:inline distT="0" distB="0" distL="0" distR="0">
            <wp:extent cx="1295400" cy="666750"/>
            <wp:effectExtent l="1905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adley Hand ITC" w:hAnsi="Bradley Hand ITC" w:cstheme="minorHAnsi"/>
          <w:b/>
          <w:sz w:val="32"/>
          <w:szCs w:val="32"/>
        </w:rPr>
        <w:tab/>
      </w:r>
      <w:r>
        <w:rPr>
          <w:rFonts w:ascii="Bradley Hand ITC" w:hAnsi="Bradley Hand ITC" w:cstheme="minorHAnsi"/>
          <w:b/>
          <w:sz w:val="32"/>
          <w:szCs w:val="32"/>
        </w:rPr>
        <w:tab/>
      </w:r>
      <w:r>
        <w:rPr>
          <w:rFonts w:ascii="Bradley Hand ITC" w:hAnsi="Bradley Hand ITC" w:cstheme="minorHAnsi"/>
          <w:b/>
          <w:sz w:val="32"/>
          <w:szCs w:val="32"/>
        </w:rPr>
        <w:tab/>
      </w:r>
      <w:r w:rsidR="001B795B" w:rsidRPr="00FA272C">
        <w:rPr>
          <w:rFonts w:ascii="Bradley Hand ITC" w:hAnsi="Bradley Hand ITC" w:cstheme="minorHAnsi"/>
          <w:b/>
          <w:sz w:val="32"/>
          <w:szCs w:val="32"/>
        </w:rPr>
        <w:t>SZKOLNY POLIGLOTA</w:t>
      </w:r>
    </w:p>
    <w:p w:rsidR="001B795B" w:rsidRPr="00FA272C" w:rsidRDefault="001B795B" w:rsidP="008D3366">
      <w:pPr>
        <w:spacing w:after="0"/>
        <w:ind w:left="1068" w:firstLine="348"/>
        <w:jc w:val="center"/>
        <w:rPr>
          <w:rFonts w:cstheme="minorHAnsi"/>
          <w:b/>
          <w:i/>
          <w:sz w:val="32"/>
          <w:szCs w:val="32"/>
        </w:rPr>
      </w:pPr>
      <w:r w:rsidRPr="00FA272C">
        <w:rPr>
          <w:rFonts w:cstheme="minorHAnsi"/>
          <w:b/>
          <w:i/>
          <w:sz w:val="32"/>
          <w:szCs w:val="32"/>
        </w:rPr>
        <w:t>Rejonowy Konkurs Językowy</w:t>
      </w:r>
    </w:p>
    <w:p w:rsidR="001B795B" w:rsidRPr="00FA272C" w:rsidRDefault="001B795B" w:rsidP="001B795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1B795B" w:rsidRPr="00FA272C" w:rsidRDefault="001B795B" w:rsidP="001B795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1B795B" w:rsidRPr="00FA272C" w:rsidRDefault="001B795B" w:rsidP="001B795B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FA272C">
        <w:rPr>
          <w:rFonts w:cstheme="minorHAnsi"/>
          <w:b/>
          <w:sz w:val="24"/>
          <w:szCs w:val="24"/>
        </w:rPr>
        <w:t>ORGANIZATORZY KONKURSU:</w:t>
      </w:r>
    </w:p>
    <w:p w:rsidR="001B795B" w:rsidRPr="00FA272C" w:rsidRDefault="001B795B" w:rsidP="001B795B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FA272C">
        <w:rPr>
          <w:rFonts w:cstheme="minorHAnsi"/>
          <w:sz w:val="24"/>
          <w:szCs w:val="24"/>
        </w:rPr>
        <w:t>Dyrekcja oraz Nauczyciele Języków Obcych w Zespole Szkół im. Jana Pawła II w Sławkowie.</w:t>
      </w:r>
    </w:p>
    <w:p w:rsidR="001B795B" w:rsidRPr="00FA272C" w:rsidRDefault="001B795B" w:rsidP="001B795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1B795B" w:rsidRPr="00FA272C" w:rsidRDefault="0042755A" w:rsidP="001B795B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FA272C">
        <w:rPr>
          <w:rFonts w:cstheme="minorHAnsi"/>
          <w:b/>
          <w:sz w:val="24"/>
          <w:szCs w:val="24"/>
        </w:rPr>
        <w:t>P</w:t>
      </w:r>
      <w:r w:rsidR="001B795B" w:rsidRPr="00FA272C">
        <w:rPr>
          <w:rFonts w:cstheme="minorHAnsi"/>
          <w:b/>
          <w:sz w:val="24"/>
          <w:szCs w:val="24"/>
        </w:rPr>
        <w:t>ATRONAT:</w:t>
      </w:r>
    </w:p>
    <w:p w:rsidR="001B795B" w:rsidRPr="00FA272C" w:rsidRDefault="001B795B" w:rsidP="001B795B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FA272C">
        <w:rPr>
          <w:rFonts w:cstheme="minorHAnsi"/>
          <w:sz w:val="24"/>
          <w:szCs w:val="24"/>
        </w:rPr>
        <w:t>Burmistrz Miasta Sławkowa</w:t>
      </w:r>
    </w:p>
    <w:p w:rsidR="001B795B" w:rsidRPr="00FA272C" w:rsidRDefault="001B795B" w:rsidP="001B795B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B40A3E" w:rsidRPr="00FB19A4" w:rsidRDefault="00B40A3E" w:rsidP="00B40A3E">
      <w:pPr>
        <w:spacing w:after="0"/>
        <w:ind w:firstLine="360"/>
        <w:jc w:val="both"/>
        <w:rPr>
          <w:b/>
          <w:sz w:val="24"/>
          <w:szCs w:val="24"/>
        </w:rPr>
      </w:pPr>
      <w:r w:rsidRPr="00FB19A4">
        <w:rPr>
          <w:b/>
          <w:sz w:val="24"/>
          <w:szCs w:val="24"/>
        </w:rPr>
        <w:t>TERMIN KONKURSU:</w:t>
      </w:r>
    </w:p>
    <w:p w:rsidR="00B40A3E" w:rsidRPr="00FB19A4" w:rsidRDefault="00504A28" w:rsidP="00B40A3E">
      <w:pPr>
        <w:spacing w:after="0"/>
        <w:ind w:firstLine="360"/>
        <w:jc w:val="both"/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14 MARCA 2019</w:t>
      </w:r>
      <w:r w:rsidR="00B40A3E" w:rsidRPr="00FB19A4">
        <w:rPr>
          <w:color w:val="FF0000"/>
          <w:sz w:val="24"/>
          <w:szCs w:val="24"/>
          <w:u w:val="single"/>
        </w:rPr>
        <w:t xml:space="preserve"> r.  godz. 9.00</w:t>
      </w:r>
      <w:r w:rsidR="00B40A3E" w:rsidRPr="00FB19A4">
        <w:rPr>
          <w:sz w:val="24"/>
          <w:szCs w:val="24"/>
        </w:rPr>
        <w:t xml:space="preserve"> </w:t>
      </w:r>
    </w:p>
    <w:p w:rsidR="00B40A3E" w:rsidRPr="00B40A3E" w:rsidRDefault="00B40A3E" w:rsidP="00B40A3E">
      <w:pPr>
        <w:spacing w:after="0"/>
        <w:ind w:left="360"/>
        <w:jc w:val="both"/>
        <w:rPr>
          <w:sz w:val="24"/>
          <w:szCs w:val="24"/>
        </w:rPr>
      </w:pPr>
      <w:r w:rsidRPr="00FB19A4">
        <w:rPr>
          <w:sz w:val="24"/>
          <w:szCs w:val="24"/>
        </w:rPr>
        <w:t xml:space="preserve">Do </w:t>
      </w:r>
      <w:r w:rsidR="00610523">
        <w:rPr>
          <w:b/>
          <w:sz w:val="24"/>
          <w:szCs w:val="24"/>
        </w:rPr>
        <w:t>8</w:t>
      </w:r>
      <w:r w:rsidRPr="00FB19A4">
        <w:rPr>
          <w:b/>
          <w:sz w:val="24"/>
          <w:szCs w:val="24"/>
        </w:rPr>
        <w:t xml:space="preserve"> marca</w:t>
      </w:r>
      <w:r w:rsidRPr="00FB19A4">
        <w:rPr>
          <w:sz w:val="24"/>
          <w:szCs w:val="24"/>
        </w:rPr>
        <w:t xml:space="preserve"> należy przesłać</w:t>
      </w:r>
      <w:r w:rsidR="00610523">
        <w:rPr>
          <w:sz w:val="24"/>
          <w:szCs w:val="24"/>
        </w:rPr>
        <w:t xml:space="preserve"> ankietę uczestnika konkursu </w:t>
      </w:r>
      <w:r w:rsidR="00610523" w:rsidRPr="00610523">
        <w:rPr>
          <w:b/>
          <w:sz w:val="24"/>
          <w:szCs w:val="24"/>
        </w:rPr>
        <w:t>elektronicznie</w:t>
      </w:r>
      <w:r w:rsidRPr="00FB19A4">
        <w:rPr>
          <w:sz w:val="24"/>
          <w:szCs w:val="24"/>
        </w:rPr>
        <w:t xml:space="preserve">: </w:t>
      </w:r>
      <w:r w:rsidRPr="00FB19A4">
        <w:rPr>
          <w:rFonts w:ascii="Arial Narrow" w:hAnsi="Arial Narrow"/>
          <w:b/>
          <w:sz w:val="24"/>
          <w:szCs w:val="24"/>
        </w:rPr>
        <w:t xml:space="preserve"> </w:t>
      </w:r>
      <w:hyperlink r:id="rId10" w:history="1">
        <w:r w:rsidRPr="00FB19A4">
          <w:rPr>
            <w:rStyle w:val="Hipercze"/>
            <w:rFonts w:ascii="Arial Narrow" w:hAnsi="Arial Narrow"/>
            <w:b/>
            <w:sz w:val="24"/>
            <w:szCs w:val="24"/>
          </w:rPr>
          <w:t>zs@zs.slawkow.pl</w:t>
        </w:r>
      </w:hyperlink>
    </w:p>
    <w:p w:rsidR="00B40A3E" w:rsidRDefault="00B40A3E" w:rsidP="00B40A3E">
      <w:pPr>
        <w:spacing w:after="0"/>
        <w:ind w:firstLine="360"/>
        <w:jc w:val="both"/>
        <w:rPr>
          <w:rFonts w:cstheme="minorHAnsi"/>
          <w:bCs/>
          <w:sz w:val="24"/>
          <w:szCs w:val="24"/>
        </w:rPr>
      </w:pPr>
      <w:r w:rsidRPr="00610523">
        <w:rPr>
          <w:rFonts w:cstheme="minorHAnsi"/>
          <w:bCs/>
          <w:sz w:val="24"/>
          <w:szCs w:val="24"/>
        </w:rPr>
        <w:t>lub</w:t>
      </w:r>
      <w:r w:rsidR="00504A28">
        <w:rPr>
          <w:rFonts w:cstheme="minorHAnsi"/>
          <w:b/>
          <w:bCs/>
          <w:sz w:val="24"/>
          <w:szCs w:val="24"/>
        </w:rPr>
        <w:t xml:space="preserve"> </w:t>
      </w:r>
      <w:r w:rsidRPr="00B40A3E">
        <w:rPr>
          <w:rFonts w:cstheme="minorHAnsi"/>
          <w:bCs/>
          <w:sz w:val="24"/>
          <w:szCs w:val="24"/>
        </w:rPr>
        <w:t>tel</w:t>
      </w:r>
      <w:r w:rsidR="00504A28">
        <w:rPr>
          <w:rFonts w:cstheme="minorHAnsi"/>
          <w:bCs/>
          <w:sz w:val="24"/>
          <w:szCs w:val="24"/>
        </w:rPr>
        <w:t>efonicznie pod numerem</w:t>
      </w:r>
      <w:r w:rsidRPr="00B40A3E">
        <w:rPr>
          <w:rFonts w:cstheme="minorHAnsi"/>
          <w:bCs/>
          <w:sz w:val="24"/>
          <w:szCs w:val="24"/>
        </w:rPr>
        <w:t>: 32 293 17 48</w:t>
      </w:r>
    </w:p>
    <w:p w:rsidR="00504A28" w:rsidRPr="00B40A3E" w:rsidRDefault="00504A28" w:rsidP="00B40A3E">
      <w:pPr>
        <w:spacing w:after="0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Ankieta znajduje się na końcu regulaminu.</w:t>
      </w:r>
    </w:p>
    <w:p w:rsidR="00B40A3E" w:rsidRPr="00FA272C" w:rsidRDefault="00B40A3E" w:rsidP="001B795B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</w:p>
    <w:p w:rsidR="006E0C13" w:rsidRPr="00FA272C" w:rsidRDefault="006E0C13" w:rsidP="006E0C13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6E0C13" w:rsidRPr="00FA272C" w:rsidRDefault="006E0C13" w:rsidP="006E0C13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FA272C">
        <w:rPr>
          <w:rFonts w:cstheme="minorHAnsi"/>
          <w:b/>
          <w:sz w:val="24"/>
          <w:szCs w:val="24"/>
        </w:rPr>
        <w:t>NAGRODY I DYPLOMY:</w:t>
      </w:r>
    </w:p>
    <w:p w:rsidR="006E0C13" w:rsidRPr="00FA272C" w:rsidRDefault="006E0C13" w:rsidP="006E0C1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FA272C">
        <w:rPr>
          <w:rFonts w:cstheme="minorHAnsi"/>
          <w:sz w:val="24"/>
          <w:szCs w:val="24"/>
        </w:rPr>
        <w:t xml:space="preserve">Trzej LAUREACI otrzymują nagrodę główną konkursu </w:t>
      </w:r>
      <w:r w:rsidRPr="00FA272C">
        <w:rPr>
          <w:rFonts w:ascii="Bradley Hand ITC" w:hAnsi="Bradley Hand ITC" w:cstheme="minorHAnsi"/>
          <w:sz w:val="24"/>
          <w:szCs w:val="24"/>
        </w:rPr>
        <w:t>SZKOLNY POLIGLOTA</w:t>
      </w:r>
      <w:r w:rsidRPr="00FA272C">
        <w:rPr>
          <w:rFonts w:cstheme="minorHAnsi"/>
          <w:sz w:val="24"/>
          <w:szCs w:val="24"/>
        </w:rPr>
        <w:t xml:space="preserve"> - wartościowe nagrody rzeczowe i dyplom LAUREATA.</w:t>
      </w:r>
    </w:p>
    <w:p w:rsidR="006E0C13" w:rsidRPr="00FA272C" w:rsidRDefault="006E0C13" w:rsidP="006E0C13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6E0C13" w:rsidRPr="00FA272C" w:rsidRDefault="006E0C13" w:rsidP="006E0C13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FA272C">
        <w:rPr>
          <w:rFonts w:cstheme="minorHAnsi"/>
          <w:b/>
          <w:sz w:val="24"/>
          <w:szCs w:val="24"/>
        </w:rPr>
        <w:t>ZASADY UDZIAŁU W KONKURSIE:</w:t>
      </w:r>
    </w:p>
    <w:p w:rsidR="006E0C13" w:rsidRPr="00FA272C" w:rsidRDefault="0042755A" w:rsidP="006E0C1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FA272C">
        <w:rPr>
          <w:rFonts w:cstheme="minorHAnsi"/>
          <w:sz w:val="24"/>
          <w:szCs w:val="24"/>
        </w:rPr>
        <w:t xml:space="preserve">- </w:t>
      </w:r>
      <w:r w:rsidR="006E0C13" w:rsidRPr="00FA272C">
        <w:rPr>
          <w:rFonts w:cstheme="minorHAnsi"/>
          <w:sz w:val="24"/>
          <w:szCs w:val="24"/>
        </w:rPr>
        <w:t xml:space="preserve">Uczestnikiem konkursu może zostać maksymalnie </w:t>
      </w:r>
      <w:r w:rsidR="006E0C13" w:rsidRPr="008033F4">
        <w:rPr>
          <w:rFonts w:cstheme="minorHAnsi"/>
          <w:b/>
          <w:sz w:val="24"/>
          <w:szCs w:val="24"/>
        </w:rPr>
        <w:t>3 uczniów</w:t>
      </w:r>
      <w:r w:rsidR="006E0C13" w:rsidRPr="00FA272C">
        <w:rPr>
          <w:rFonts w:cstheme="minorHAnsi"/>
          <w:sz w:val="24"/>
          <w:szCs w:val="24"/>
        </w:rPr>
        <w:t xml:space="preserve"> danej szkoły podstawowej (klasy IV – VIII) lub gimnazjum, którzy posiadają dobrą znajomość, wiedzę i umiejętności określone w podstawie programowej szkoły podstawowej i </w:t>
      </w:r>
      <w:r w:rsidRPr="00FA272C">
        <w:rPr>
          <w:rFonts w:cstheme="minorHAnsi"/>
          <w:sz w:val="24"/>
          <w:szCs w:val="24"/>
        </w:rPr>
        <w:t xml:space="preserve">gimnazjum na poziomie rozszerzonym z języka angielskiego, a także na poziomie podstawowym z drugiego języka nowożytnego (do wyboru języki: </w:t>
      </w:r>
      <w:r w:rsidRPr="0017475E">
        <w:rPr>
          <w:rFonts w:cstheme="minorHAnsi"/>
          <w:b/>
          <w:sz w:val="24"/>
          <w:szCs w:val="24"/>
        </w:rPr>
        <w:t>niemiecki, francuski, rosyjski, włoski</w:t>
      </w:r>
      <w:r w:rsidRPr="00FA272C">
        <w:rPr>
          <w:rFonts w:cstheme="minorHAnsi"/>
          <w:sz w:val="24"/>
          <w:szCs w:val="24"/>
        </w:rPr>
        <w:t>).</w:t>
      </w:r>
      <w:r w:rsidR="00AE5447" w:rsidRPr="00FA272C">
        <w:rPr>
          <w:rFonts w:cstheme="minorHAnsi"/>
          <w:sz w:val="24"/>
          <w:szCs w:val="24"/>
        </w:rPr>
        <w:t xml:space="preserve"> Testy językowe obejmują treści wspólne z podstawy programowej szkoły podstawowej i gimnazjum na każdym etapie nauczania danego języka</w:t>
      </w:r>
      <w:r w:rsidR="00504A28">
        <w:rPr>
          <w:rFonts w:cstheme="minorHAnsi"/>
          <w:sz w:val="24"/>
          <w:szCs w:val="24"/>
        </w:rPr>
        <w:t xml:space="preserve"> (</w:t>
      </w:r>
      <w:r w:rsidR="00504A28" w:rsidRPr="00504A28">
        <w:rPr>
          <w:rFonts w:cstheme="minorHAnsi"/>
          <w:sz w:val="24"/>
          <w:szCs w:val="24"/>
          <w:u w:val="single"/>
        </w:rPr>
        <w:t>wszyscy uczniowie piszą taki sam test</w:t>
      </w:r>
      <w:r w:rsidR="00504A28">
        <w:rPr>
          <w:rFonts w:cstheme="minorHAnsi"/>
          <w:sz w:val="24"/>
          <w:szCs w:val="24"/>
        </w:rPr>
        <w:t>)</w:t>
      </w:r>
      <w:r w:rsidR="00AE5447" w:rsidRPr="00FA272C">
        <w:rPr>
          <w:rFonts w:cstheme="minorHAnsi"/>
          <w:sz w:val="24"/>
          <w:szCs w:val="24"/>
        </w:rPr>
        <w:t>.</w:t>
      </w:r>
      <w:r w:rsidRPr="00FA272C">
        <w:rPr>
          <w:rFonts w:cstheme="minorHAnsi"/>
          <w:sz w:val="24"/>
          <w:szCs w:val="24"/>
        </w:rPr>
        <w:t xml:space="preserve"> Uczestnicy konkursu wybierają </w:t>
      </w:r>
      <w:r w:rsidRPr="00504A28">
        <w:rPr>
          <w:rFonts w:cstheme="minorHAnsi"/>
          <w:sz w:val="24"/>
          <w:szCs w:val="24"/>
          <w:u w:val="single"/>
        </w:rPr>
        <w:t>tylko drugi język</w:t>
      </w:r>
      <w:r w:rsidR="00504A28">
        <w:rPr>
          <w:rFonts w:cstheme="minorHAnsi"/>
          <w:sz w:val="24"/>
          <w:szCs w:val="24"/>
          <w:u w:val="single"/>
        </w:rPr>
        <w:t>,</w:t>
      </w:r>
      <w:r w:rsidRPr="00FA272C">
        <w:rPr>
          <w:rFonts w:cstheme="minorHAnsi"/>
          <w:sz w:val="24"/>
          <w:szCs w:val="24"/>
        </w:rPr>
        <w:t xml:space="preserve"> ponieważ test z języka angielskiego obowiązuje wszystkich uczestników konkursu. </w:t>
      </w:r>
    </w:p>
    <w:p w:rsidR="00AE5447" w:rsidRPr="00FA272C" w:rsidRDefault="00AE5447" w:rsidP="006E0C1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FA272C">
        <w:rPr>
          <w:rFonts w:cstheme="minorHAnsi"/>
          <w:sz w:val="24"/>
          <w:szCs w:val="24"/>
        </w:rPr>
        <w:t xml:space="preserve">- Eliminacje do konkursu szkoły przeprowadzają według własnych zasad. </w:t>
      </w:r>
    </w:p>
    <w:p w:rsidR="006E0C13" w:rsidRPr="00FA272C" w:rsidRDefault="006E0C13" w:rsidP="006E0C13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:rsidR="0042755A" w:rsidRPr="00FA272C" w:rsidRDefault="0042755A" w:rsidP="006E0C13">
      <w:pPr>
        <w:spacing w:after="0"/>
        <w:ind w:left="360"/>
        <w:jc w:val="both"/>
        <w:rPr>
          <w:rFonts w:cstheme="minorHAnsi"/>
          <w:b/>
          <w:sz w:val="24"/>
          <w:szCs w:val="24"/>
        </w:rPr>
      </w:pPr>
      <w:r w:rsidRPr="00FA272C">
        <w:rPr>
          <w:rFonts w:cstheme="minorHAnsi"/>
          <w:b/>
          <w:sz w:val="24"/>
          <w:szCs w:val="24"/>
        </w:rPr>
        <w:t>ORGANIZACJA KONKURSU:</w:t>
      </w:r>
    </w:p>
    <w:p w:rsidR="0042755A" w:rsidRPr="00FA272C" w:rsidRDefault="0042755A" w:rsidP="006E0C1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FA272C">
        <w:rPr>
          <w:rFonts w:cstheme="minorHAnsi"/>
          <w:sz w:val="24"/>
          <w:szCs w:val="24"/>
        </w:rPr>
        <w:t>- Organizator konkursu powołuje niezależną komisję złożoną z nauczycieli języków obcych, którzy przygotowują testy językowe, sprawdzają je</w:t>
      </w:r>
      <w:r w:rsidR="005F2E29" w:rsidRPr="00FA272C">
        <w:rPr>
          <w:rFonts w:cstheme="minorHAnsi"/>
          <w:sz w:val="24"/>
          <w:szCs w:val="24"/>
        </w:rPr>
        <w:t xml:space="preserve"> zgodnie z kluczem odpowiedzi</w:t>
      </w:r>
      <w:r w:rsidRPr="00FA272C">
        <w:rPr>
          <w:rFonts w:cstheme="minorHAnsi"/>
          <w:sz w:val="24"/>
          <w:szCs w:val="24"/>
        </w:rPr>
        <w:t xml:space="preserve"> i przeprowadzają</w:t>
      </w:r>
      <w:r w:rsidR="008033F4">
        <w:rPr>
          <w:rFonts w:cstheme="minorHAnsi"/>
          <w:sz w:val="24"/>
          <w:szCs w:val="24"/>
        </w:rPr>
        <w:t xml:space="preserve"> ewentualną</w:t>
      </w:r>
      <w:r w:rsidRPr="00FA272C">
        <w:rPr>
          <w:rFonts w:cstheme="minorHAnsi"/>
          <w:sz w:val="24"/>
          <w:szCs w:val="24"/>
        </w:rPr>
        <w:t xml:space="preserve"> rozmowę ustną z finalistami. Po ogłoszeniu wyników uczestnik wraz nauczycielem-opiekunem ma prawo wglądu do swojego testu językowego</w:t>
      </w:r>
      <w:r w:rsidR="00E52F79" w:rsidRPr="00FA272C">
        <w:rPr>
          <w:rFonts w:cstheme="minorHAnsi"/>
          <w:sz w:val="24"/>
          <w:szCs w:val="24"/>
        </w:rPr>
        <w:t xml:space="preserve">. Testu nie można wynieść poza teren szkoły – organizatora konkursu, ani zapisywać na żadnych nośnikach multimedialnych. </w:t>
      </w:r>
      <w:r w:rsidR="00AE5447" w:rsidRPr="00FA272C">
        <w:rPr>
          <w:rFonts w:cstheme="minorHAnsi"/>
          <w:sz w:val="24"/>
          <w:szCs w:val="24"/>
        </w:rPr>
        <w:t xml:space="preserve">Prace konkursowe będą przechowywane na terenie Zespołu Szkół im. Jana Pawła II do końca danego roku szkolnego. </w:t>
      </w:r>
      <w:r w:rsidR="00E52F79" w:rsidRPr="00FA272C">
        <w:rPr>
          <w:rFonts w:cstheme="minorHAnsi"/>
          <w:sz w:val="24"/>
          <w:szCs w:val="24"/>
        </w:rPr>
        <w:t xml:space="preserve">Wzory testów będą dostępne na stronie internetowej szkoły </w:t>
      </w:r>
      <w:r w:rsidR="005F2E29" w:rsidRPr="00FA272C">
        <w:rPr>
          <w:rFonts w:cstheme="minorHAnsi"/>
          <w:sz w:val="24"/>
          <w:szCs w:val="24"/>
        </w:rPr>
        <w:t xml:space="preserve">po zakończeniu konkursu. </w:t>
      </w:r>
    </w:p>
    <w:p w:rsidR="00E52F79" w:rsidRPr="00FA272C" w:rsidRDefault="00E52F79" w:rsidP="006E0C1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FA272C">
        <w:rPr>
          <w:rFonts w:cstheme="minorHAnsi"/>
          <w:sz w:val="24"/>
          <w:szCs w:val="24"/>
        </w:rPr>
        <w:t xml:space="preserve">- Część pisemna </w:t>
      </w:r>
      <w:r w:rsidR="00D7273D" w:rsidRPr="00FA272C">
        <w:rPr>
          <w:rFonts w:cstheme="minorHAnsi"/>
          <w:sz w:val="24"/>
          <w:szCs w:val="24"/>
        </w:rPr>
        <w:t xml:space="preserve">trwa 90 minut i składa się z testu leksykalno-gramatycznego z elementami </w:t>
      </w:r>
      <w:proofErr w:type="spellStart"/>
      <w:r w:rsidR="00D7273D" w:rsidRPr="00FA272C">
        <w:rPr>
          <w:rFonts w:cstheme="minorHAnsi"/>
          <w:sz w:val="24"/>
          <w:szCs w:val="24"/>
        </w:rPr>
        <w:t>realiozna</w:t>
      </w:r>
      <w:r w:rsidR="00726578">
        <w:rPr>
          <w:rFonts w:cstheme="minorHAnsi"/>
          <w:sz w:val="24"/>
          <w:szCs w:val="24"/>
        </w:rPr>
        <w:t>w</w:t>
      </w:r>
      <w:r w:rsidR="00D7273D" w:rsidRPr="00FA272C">
        <w:rPr>
          <w:rFonts w:cstheme="minorHAnsi"/>
          <w:sz w:val="24"/>
          <w:szCs w:val="24"/>
        </w:rPr>
        <w:t>stwa</w:t>
      </w:r>
      <w:proofErr w:type="spellEnd"/>
      <w:r w:rsidR="00D7273D" w:rsidRPr="00FA272C">
        <w:rPr>
          <w:rFonts w:cstheme="minorHAnsi"/>
          <w:sz w:val="24"/>
          <w:szCs w:val="24"/>
        </w:rPr>
        <w:t xml:space="preserve"> z języka angielskiego i drugiego wybranego języka. Test z języka angielskiego sprawdza także rozumienie tekstu czytanego. Test z każdego języka jest kodowany do momentu ogłoszenia wyników. </w:t>
      </w:r>
    </w:p>
    <w:p w:rsidR="00D7273D" w:rsidRPr="00FA272C" w:rsidRDefault="00D7273D" w:rsidP="006E0C1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FA272C">
        <w:rPr>
          <w:rFonts w:cstheme="minorHAnsi"/>
          <w:sz w:val="24"/>
          <w:szCs w:val="24"/>
        </w:rPr>
        <w:lastRenderedPageBreak/>
        <w:t>- W czasie trwania testu uczestników obowiązuje zakaz korzystania z telefonów komórkowych oraz jakichkolwiek innych urządzeń komunikacyjnych i multimedialnych.</w:t>
      </w:r>
    </w:p>
    <w:p w:rsidR="00D7273D" w:rsidRPr="00FA272C" w:rsidRDefault="00D7273D" w:rsidP="006E0C1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FA272C">
        <w:rPr>
          <w:rFonts w:cstheme="minorHAnsi"/>
          <w:sz w:val="24"/>
          <w:szCs w:val="24"/>
        </w:rPr>
        <w:t xml:space="preserve">- Z testu można uzyskać łącznie 100 punktów. Język angielski: 0p – 70p, drugi język: 0p – 30p. Liczba punktów z obu języków jest sumowana i stanowi całkowity wynik testu pisemnego. Trzech uczestników, którzy zdobędą największą ilość punktów otrzymuje tytuł </w:t>
      </w:r>
      <w:r w:rsidR="003E65F0" w:rsidRPr="00FA272C">
        <w:rPr>
          <w:rFonts w:cstheme="minorHAnsi"/>
          <w:sz w:val="24"/>
          <w:szCs w:val="24"/>
        </w:rPr>
        <w:t xml:space="preserve">LAUREATA. Uczestnicy LAUREACI zostają zwycięzcami Rejonowego Konkursu Językowego. </w:t>
      </w:r>
    </w:p>
    <w:p w:rsidR="003E65F0" w:rsidRPr="00FA272C" w:rsidRDefault="003E65F0" w:rsidP="006E0C13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FA272C">
        <w:rPr>
          <w:rFonts w:cstheme="minorHAnsi"/>
          <w:sz w:val="24"/>
          <w:szCs w:val="24"/>
        </w:rPr>
        <w:t xml:space="preserve">- W przypadku, gdy najlepszych uczestników zostanie wyłonionych więcej niż trzech (ta sama liczba punktów uzyskana w testach u więcej niż trzech uczestników) zostanie przeprowadzona rozmowa z języka angielskiego. Wyniki tej rozmowy określą ostatecznie zwycięzców, czyli trzech najlepszych LAUREATÓW. Pozostali uczestnicy rozmowy otrzymują tytuł i dyplom FINALISTY. </w:t>
      </w:r>
    </w:p>
    <w:p w:rsidR="003E65F0" w:rsidRPr="003E65F0" w:rsidRDefault="003E65F0" w:rsidP="006E0C13">
      <w:pPr>
        <w:spacing w:after="0"/>
        <w:ind w:left="360"/>
        <w:jc w:val="both"/>
        <w:rPr>
          <w:rFonts w:cstheme="minorHAnsi"/>
        </w:rPr>
      </w:pPr>
    </w:p>
    <w:p w:rsidR="005A150A" w:rsidRDefault="005A150A" w:rsidP="003E65F0">
      <w:pPr>
        <w:spacing w:after="0"/>
        <w:ind w:left="360"/>
        <w:jc w:val="center"/>
        <w:rPr>
          <w:rFonts w:cstheme="minorHAnsi"/>
          <w:b/>
          <w:sz w:val="32"/>
          <w:szCs w:val="32"/>
        </w:rPr>
      </w:pPr>
    </w:p>
    <w:p w:rsidR="005A150A" w:rsidRDefault="005A150A" w:rsidP="003E65F0">
      <w:pPr>
        <w:spacing w:after="0"/>
        <w:ind w:left="360"/>
        <w:jc w:val="center"/>
        <w:rPr>
          <w:rFonts w:cstheme="minorHAnsi"/>
          <w:b/>
          <w:sz w:val="32"/>
          <w:szCs w:val="32"/>
        </w:rPr>
      </w:pPr>
    </w:p>
    <w:p w:rsidR="003E65F0" w:rsidRDefault="003E65F0" w:rsidP="003E65F0">
      <w:pPr>
        <w:spacing w:after="0"/>
        <w:ind w:left="360"/>
        <w:jc w:val="center"/>
        <w:rPr>
          <w:rFonts w:cstheme="minorHAnsi"/>
          <w:b/>
          <w:sz w:val="32"/>
          <w:szCs w:val="32"/>
        </w:rPr>
      </w:pPr>
      <w:r w:rsidRPr="003E65F0">
        <w:rPr>
          <w:rFonts w:cstheme="minorHAnsi"/>
          <w:b/>
          <w:sz w:val="32"/>
          <w:szCs w:val="32"/>
        </w:rPr>
        <w:t>UWAGA!!!</w:t>
      </w:r>
    </w:p>
    <w:p w:rsidR="00F63271" w:rsidRDefault="00F63271" w:rsidP="003E65F0">
      <w:pPr>
        <w:spacing w:after="0"/>
        <w:ind w:left="3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Konkurs SZKOLNY POLIGLOTA znajduje się na liście konkursów Śląskiego Kuratorium Oświaty, co oznacza, iż laureaci dostaną dodatkowe punkty rekrutacyjne podczas przyjęć do szkół średnich.</w:t>
      </w:r>
    </w:p>
    <w:p w:rsidR="00F63271" w:rsidRPr="003E65F0" w:rsidRDefault="00F63271" w:rsidP="003E65F0">
      <w:pPr>
        <w:spacing w:after="0"/>
        <w:ind w:left="360"/>
        <w:jc w:val="center"/>
        <w:rPr>
          <w:rFonts w:cstheme="minorHAnsi"/>
          <w:b/>
          <w:sz w:val="32"/>
          <w:szCs w:val="32"/>
        </w:rPr>
      </w:pPr>
    </w:p>
    <w:p w:rsidR="003E65F0" w:rsidRPr="003E65F0" w:rsidRDefault="003E65F0" w:rsidP="003E65F0">
      <w:pPr>
        <w:spacing w:after="0"/>
        <w:ind w:left="360"/>
        <w:jc w:val="center"/>
        <w:rPr>
          <w:rFonts w:cstheme="minorHAnsi"/>
          <w:b/>
          <w:sz w:val="32"/>
          <w:szCs w:val="32"/>
        </w:rPr>
      </w:pPr>
      <w:r w:rsidRPr="003E65F0">
        <w:rPr>
          <w:rFonts w:cstheme="minorHAnsi"/>
          <w:b/>
          <w:sz w:val="32"/>
          <w:szCs w:val="32"/>
        </w:rPr>
        <w:t>Zagadnienia do konkursu oraz ankieta uczestnika są dostępne na stronie internetowej</w:t>
      </w:r>
      <w:r w:rsidR="00FA272C">
        <w:rPr>
          <w:rFonts w:cstheme="minorHAnsi"/>
          <w:b/>
          <w:sz w:val="32"/>
          <w:szCs w:val="32"/>
        </w:rPr>
        <w:t xml:space="preserve"> szkoł</w:t>
      </w:r>
      <w:r w:rsidR="00C75630">
        <w:rPr>
          <w:rFonts w:cstheme="minorHAnsi"/>
          <w:b/>
          <w:sz w:val="32"/>
          <w:szCs w:val="32"/>
        </w:rPr>
        <w:t>y</w:t>
      </w:r>
    </w:p>
    <w:p w:rsidR="003E65F0" w:rsidRPr="003E65F0" w:rsidRDefault="003E65F0" w:rsidP="003E65F0">
      <w:pPr>
        <w:spacing w:after="0"/>
        <w:ind w:left="360"/>
        <w:jc w:val="center"/>
        <w:rPr>
          <w:rFonts w:cstheme="minorHAnsi"/>
          <w:b/>
          <w:sz w:val="32"/>
          <w:szCs w:val="32"/>
        </w:rPr>
      </w:pPr>
      <w:r w:rsidRPr="003E65F0">
        <w:rPr>
          <w:rFonts w:cstheme="minorHAnsi"/>
          <w:b/>
          <w:sz w:val="32"/>
          <w:szCs w:val="32"/>
        </w:rPr>
        <w:t>www.zs.slawkow.pl</w:t>
      </w:r>
    </w:p>
    <w:p w:rsidR="001B795B" w:rsidRDefault="001B795B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610523">
      <w:pPr>
        <w:spacing w:after="0"/>
        <w:rPr>
          <w:rFonts w:cstheme="minorHAnsi"/>
          <w:b/>
        </w:rPr>
      </w:pP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B40A3E" w:rsidP="00B40A3E">
      <w:pPr>
        <w:spacing w:after="0"/>
        <w:ind w:left="360"/>
        <w:rPr>
          <w:rFonts w:cstheme="minorHAnsi"/>
          <w:b/>
        </w:rPr>
      </w:pPr>
      <w:r>
        <w:rPr>
          <w:noProof/>
          <w:sz w:val="16"/>
          <w:szCs w:val="16"/>
          <w:lang w:eastAsia="pl-PL"/>
        </w:rPr>
        <w:drawing>
          <wp:inline distT="0" distB="0" distL="0" distR="0">
            <wp:extent cx="1295400" cy="666750"/>
            <wp:effectExtent l="19050" t="0" r="0" b="0"/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72C" w:rsidRDefault="00FA272C" w:rsidP="003E65F0">
      <w:pPr>
        <w:spacing w:after="0"/>
        <w:ind w:left="360"/>
        <w:jc w:val="center"/>
        <w:rPr>
          <w:rFonts w:cstheme="minorHAnsi"/>
          <w:b/>
        </w:rPr>
      </w:pPr>
    </w:p>
    <w:p w:rsidR="00FA272C" w:rsidRDefault="00FA272C" w:rsidP="00B40A3E">
      <w:pPr>
        <w:spacing w:after="0"/>
        <w:rPr>
          <w:rFonts w:cstheme="minorHAnsi"/>
          <w:b/>
        </w:rPr>
      </w:pPr>
    </w:p>
    <w:p w:rsidR="003E65F0" w:rsidRPr="001B795B" w:rsidRDefault="003E65F0" w:rsidP="003E65F0">
      <w:pPr>
        <w:spacing w:after="0"/>
        <w:ind w:left="360"/>
        <w:jc w:val="center"/>
        <w:rPr>
          <w:rFonts w:ascii="Bradley Hand ITC" w:hAnsi="Bradley Hand ITC" w:cstheme="minorHAnsi"/>
          <w:b/>
          <w:sz w:val="32"/>
          <w:szCs w:val="32"/>
        </w:rPr>
      </w:pPr>
      <w:r w:rsidRPr="001B795B">
        <w:rPr>
          <w:rFonts w:ascii="Bradley Hand ITC" w:hAnsi="Bradley Hand ITC" w:cstheme="minorHAnsi"/>
          <w:b/>
          <w:sz w:val="32"/>
          <w:szCs w:val="32"/>
        </w:rPr>
        <w:t>SZKOLNY POLIGLOTA</w:t>
      </w:r>
    </w:p>
    <w:p w:rsidR="003E65F0" w:rsidRDefault="003E65F0" w:rsidP="003E65F0">
      <w:pPr>
        <w:spacing w:after="0"/>
        <w:ind w:left="360"/>
        <w:jc w:val="center"/>
        <w:rPr>
          <w:rFonts w:cstheme="minorHAnsi"/>
          <w:b/>
          <w:i/>
          <w:sz w:val="24"/>
          <w:szCs w:val="24"/>
        </w:rPr>
      </w:pPr>
      <w:r w:rsidRPr="001B795B">
        <w:rPr>
          <w:rFonts w:cstheme="minorHAnsi"/>
          <w:b/>
          <w:i/>
          <w:sz w:val="24"/>
          <w:szCs w:val="24"/>
        </w:rPr>
        <w:t>Rejonowy Konkurs Językowy</w:t>
      </w:r>
    </w:p>
    <w:p w:rsidR="003E65F0" w:rsidRDefault="003E65F0" w:rsidP="003E65F0">
      <w:pPr>
        <w:spacing w:after="0"/>
        <w:ind w:left="360"/>
        <w:jc w:val="center"/>
        <w:rPr>
          <w:rFonts w:cstheme="minorHAnsi"/>
          <w:b/>
        </w:rPr>
      </w:pPr>
    </w:p>
    <w:p w:rsidR="003E65F0" w:rsidRDefault="003E65F0" w:rsidP="003E65F0">
      <w:pPr>
        <w:spacing w:after="0"/>
        <w:ind w:left="360"/>
        <w:jc w:val="center"/>
        <w:rPr>
          <w:rFonts w:cstheme="minorHAnsi"/>
          <w:b/>
        </w:rPr>
      </w:pPr>
    </w:p>
    <w:p w:rsidR="003E65F0" w:rsidRDefault="003E65F0" w:rsidP="003E65F0">
      <w:pPr>
        <w:spacing w:after="0"/>
        <w:ind w:left="360"/>
        <w:jc w:val="center"/>
        <w:rPr>
          <w:rFonts w:cstheme="minorHAnsi"/>
          <w:b/>
        </w:rPr>
      </w:pPr>
    </w:p>
    <w:p w:rsidR="003E65F0" w:rsidRDefault="003E65F0" w:rsidP="003E65F0">
      <w:pPr>
        <w:spacing w:after="0"/>
        <w:ind w:left="360"/>
        <w:jc w:val="center"/>
        <w:rPr>
          <w:rFonts w:cstheme="minorHAnsi"/>
          <w:b/>
          <w:sz w:val="28"/>
          <w:szCs w:val="28"/>
        </w:rPr>
      </w:pPr>
      <w:r w:rsidRPr="003E65F0">
        <w:rPr>
          <w:rFonts w:cstheme="minorHAnsi"/>
          <w:b/>
          <w:sz w:val="28"/>
          <w:szCs w:val="28"/>
        </w:rPr>
        <w:t>ANKIETA</w:t>
      </w:r>
    </w:p>
    <w:p w:rsidR="003D3897" w:rsidRDefault="003D3897" w:rsidP="003E65F0">
      <w:pPr>
        <w:spacing w:after="0"/>
        <w:ind w:left="360"/>
        <w:jc w:val="center"/>
        <w:rPr>
          <w:rFonts w:cstheme="minorHAnsi"/>
          <w:b/>
          <w:sz w:val="28"/>
          <w:szCs w:val="28"/>
        </w:rPr>
      </w:pPr>
    </w:p>
    <w:p w:rsidR="003D3897" w:rsidRPr="003E65F0" w:rsidRDefault="003D3897" w:rsidP="003E65F0">
      <w:pPr>
        <w:spacing w:after="0"/>
        <w:ind w:left="360"/>
        <w:jc w:val="center"/>
        <w:rPr>
          <w:rFonts w:cstheme="minorHAnsi"/>
          <w:b/>
          <w:sz w:val="28"/>
          <w:szCs w:val="28"/>
        </w:rPr>
      </w:pPr>
    </w:p>
    <w:p w:rsidR="001B795B" w:rsidRDefault="003E65F0" w:rsidP="001B795B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IMIĘ I NAZWISKO UCZNIA:</w:t>
      </w:r>
      <w:r w:rsidR="003D3897">
        <w:rPr>
          <w:rFonts w:cstheme="minorHAnsi"/>
        </w:rPr>
        <w:t xml:space="preserve"> ………………………………………………………………………………………………………………………..</w:t>
      </w: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</w:p>
    <w:p w:rsidR="003E65F0" w:rsidRDefault="003E65F0" w:rsidP="001B795B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KLASA</w:t>
      </w:r>
      <w:r w:rsidR="003D3897">
        <w:rPr>
          <w:rFonts w:cstheme="minorHAnsi"/>
        </w:rPr>
        <w:t>: ……………………………………………………………………………………………………………………………………………………….</w:t>
      </w: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</w:p>
    <w:p w:rsidR="003E65F0" w:rsidRDefault="003E65F0" w:rsidP="001B795B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NAZWA I ADRES SZKOŁY:</w:t>
      </w:r>
      <w:r w:rsidR="003D3897">
        <w:rPr>
          <w:rFonts w:cstheme="minorHAnsi"/>
        </w:rPr>
        <w:t xml:space="preserve"> …………………………………………………………………………………………………………………………..</w:t>
      </w: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</w:p>
    <w:p w:rsidR="003E65F0" w:rsidRDefault="003E65F0" w:rsidP="001B795B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DRUGI JĘZYK NOWOŻYTNY:</w:t>
      </w:r>
      <w:r w:rsidR="003D3897">
        <w:rPr>
          <w:rFonts w:cstheme="minorHAnsi"/>
        </w:rPr>
        <w:t xml:space="preserve"> ………………………………………………………………………………………………………………………</w:t>
      </w: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IMIĘ I NAZWISKO N-LA OPIEKUNA: ……………………………………………………………………………………………………………</w:t>
      </w: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</w:p>
    <w:p w:rsidR="00610731" w:rsidRDefault="00610731" w:rsidP="001B795B">
      <w:pPr>
        <w:spacing w:after="0"/>
        <w:ind w:left="360"/>
        <w:jc w:val="both"/>
        <w:rPr>
          <w:rFonts w:cstheme="minorHAnsi"/>
        </w:rPr>
      </w:pPr>
    </w:p>
    <w:p w:rsidR="00610731" w:rsidRDefault="00610731" w:rsidP="001B795B">
      <w:pPr>
        <w:spacing w:after="0"/>
        <w:ind w:left="360"/>
        <w:jc w:val="both"/>
        <w:rPr>
          <w:rFonts w:cstheme="minorHAnsi"/>
        </w:rPr>
      </w:pPr>
    </w:p>
    <w:p w:rsidR="00610731" w:rsidRDefault="00610731" w:rsidP="001B795B">
      <w:pPr>
        <w:spacing w:after="0"/>
        <w:ind w:left="360"/>
        <w:jc w:val="both"/>
        <w:rPr>
          <w:rFonts w:cstheme="minorHAnsi"/>
        </w:rPr>
      </w:pPr>
    </w:p>
    <w:p w:rsidR="00610731" w:rsidRDefault="00610731" w:rsidP="001B795B">
      <w:pPr>
        <w:spacing w:after="0"/>
        <w:ind w:left="360"/>
        <w:jc w:val="both"/>
        <w:rPr>
          <w:rFonts w:cstheme="minorHAnsi"/>
        </w:rPr>
      </w:pPr>
    </w:p>
    <w:p w:rsidR="00610731" w:rsidRDefault="00610731" w:rsidP="001B795B">
      <w:pPr>
        <w:spacing w:after="0"/>
        <w:ind w:left="360"/>
        <w:jc w:val="both"/>
        <w:rPr>
          <w:rFonts w:cstheme="minorHAnsi"/>
        </w:rPr>
      </w:pP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</w:p>
    <w:p w:rsidR="003D3897" w:rsidRDefault="003D3897" w:rsidP="001B795B">
      <w:pPr>
        <w:spacing w:after="0"/>
        <w:ind w:left="360"/>
        <w:jc w:val="both"/>
        <w:rPr>
          <w:rFonts w:cstheme="minorHAnsi"/>
        </w:rPr>
      </w:pPr>
    </w:p>
    <w:p w:rsidR="003D3897" w:rsidRPr="00610731" w:rsidRDefault="003D3897" w:rsidP="003D3897">
      <w:pPr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610731">
        <w:rPr>
          <w:rFonts w:cstheme="minorHAnsi"/>
          <w:b/>
          <w:sz w:val="24"/>
          <w:szCs w:val="24"/>
        </w:rPr>
        <w:t>OŚWIADCZENIE</w:t>
      </w:r>
    </w:p>
    <w:p w:rsidR="003D3897" w:rsidRDefault="003D3897" w:rsidP="003D3897">
      <w:pPr>
        <w:spacing w:after="0"/>
        <w:ind w:left="360"/>
        <w:jc w:val="center"/>
        <w:rPr>
          <w:rFonts w:cstheme="minorHAnsi"/>
          <w:b/>
        </w:rPr>
      </w:pPr>
    </w:p>
    <w:p w:rsidR="00610731" w:rsidRDefault="00610731" w:rsidP="00610731">
      <w:pPr>
        <w:spacing w:after="0" w:line="240" w:lineRule="auto"/>
        <w:jc w:val="both"/>
        <w:rPr>
          <w:rFonts w:ascii="Arial Narrow" w:hAnsi="Arial Narrow"/>
          <w:szCs w:val="26"/>
        </w:rPr>
      </w:pPr>
      <w:r w:rsidRPr="00CC45D5">
        <w:rPr>
          <w:rFonts w:ascii="Arial Narrow" w:hAnsi="Arial Narrow"/>
        </w:rPr>
        <w:t>Wyrażam zgodę na przetwarzanie przez organizatora konkursu danych osobowych mojego dziecka (imienia, nazwiska, klasy i nazwy szkoł</w:t>
      </w:r>
      <w:r>
        <w:rPr>
          <w:rFonts w:ascii="Arial Narrow" w:hAnsi="Arial Narrow"/>
        </w:rPr>
        <w:t>y</w:t>
      </w:r>
      <w:r w:rsidRPr="00CC45D5">
        <w:rPr>
          <w:rFonts w:ascii="Arial Narrow" w:hAnsi="Arial Narrow"/>
        </w:rPr>
        <w:t>) w celach wynikających z organizacji konkursu zgodnie z ustawą  z dnia 29 sierpnia 1997 r. o ochronie</w:t>
      </w:r>
      <w:r>
        <w:rPr>
          <w:rFonts w:ascii="Arial Narrow" w:hAnsi="Arial Narrow"/>
        </w:rPr>
        <w:t xml:space="preserve"> danych osobowych  (Dz. U. z 2015 r. 2135</w:t>
      </w:r>
      <w:r w:rsidRPr="00CC45D5">
        <w:rPr>
          <w:rFonts w:ascii="Arial Narrow" w:hAnsi="Arial Narrow"/>
        </w:rPr>
        <w:t>).</w:t>
      </w:r>
    </w:p>
    <w:p w:rsidR="003D3897" w:rsidRDefault="003D3897" w:rsidP="003D3897">
      <w:pPr>
        <w:spacing w:after="0"/>
        <w:ind w:left="360"/>
        <w:jc w:val="center"/>
        <w:rPr>
          <w:rFonts w:cstheme="minorHAnsi"/>
          <w:b/>
        </w:rPr>
      </w:pPr>
    </w:p>
    <w:p w:rsidR="00610731" w:rsidRDefault="00610731" w:rsidP="003D3897">
      <w:pPr>
        <w:spacing w:after="0"/>
        <w:ind w:left="360"/>
        <w:jc w:val="center"/>
        <w:rPr>
          <w:rFonts w:cstheme="minorHAnsi"/>
          <w:b/>
        </w:rPr>
      </w:pPr>
    </w:p>
    <w:p w:rsidR="00610731" w:rsidRDefault="00610731" w:rsidP="003D3897">
      <w:pPr>
        <w:spacing w:after="0"/>
        <w:ind w:left="360"/>
        <w:jc w:val="center"/>
        <w:rPr>
          <w:rFonts w:cstheme="minorHAnsi"/>
          <w:b/>
        </w:rPr>
      </w:pPr>
    </w:p>
    <w:p w:rsidR="00610731" w:rsidRPr="00610731" w:rsidRDefault="00610731" w:rsidP="00610731">
      <w:pPr>
        <w:spacing w:after="0"/>
        <w:rPr>
          <w:rFonts w:cstheme="minorHAnsi"/>
        </w:rPr>
      </w:pPr>
      <w:r w:rsidRPr="00610731">
        <w:rPr>
          <w:rFonts w:cstheme="minorHAnsi"/>
        </w:rPr>
        <w:t>.............................................</w:t>
      </w:r>
      <w:r w:rsidRPr="00610731">
        <w:rPr>
          <w:rFonts w:cstheme="minorHAnsi"/>
        </w:rPr>
        <w:tab/>
      </w:r>
      <w:r w:rsidRPr="00610731">
        <w:rPr>
          <w:rFonts w:cstheme="minorHAnsi"/>
        </w:rPr>
        <w:tab/>
      </w:r>
      <w:r w:rsidRPr="00610731">
        <w:rPr>
          <w:rFonts w:cstheme="minorHAnsi"/>
        </w:rPr>
        <w:tab/>
      </w:r>
      <w:r w:rsidRPr="00610731">
        <w:rPr>
          <w:rFonts w:cstheme="minorHAnsi"/>
        </w:rPr>
        <w:tab/>
      </w:r>
      <w:r w:rsidRPr="00610731">
        <w:rPr>
          <w:rFonts w:cstheme="minorHAnsi"/>
        </w:rPr>
        <w:tab/>
      </w:r>
      <w:r w:rsidRPr="00610731">
        <w:rPr>
          <w:rFonts w:cstheme="minorHAnsi"/>
        </w:rPr>
        <w:tab/>
        <w:t>……………………………………………</w:t>
      </w:r>
      <w:r>
        <w:rPr>
          <w:rFonts w:cstheme="minorHAnsi"/>
        </w:rPr>
        <w:t>..</w:t>
      </w:r>
      <w:r w:rsidRPr="00610731">
        <w:rPr>
          <w:rFonts w:cstheme="minorHAnsi"/>
        </w:rPr>
        <w:t>………..</w:t>
      </w:r>
    </w:p>
    <w:p w:rsidR="00610731" w:rsidRDefault="00610731" w:rsidP="00610731">
      <w:pPr>
        <w:spacing w:after="0"/>
        <w:ind w:left="360"/>
        <w:rPr>
          <w:rFonts w:cstheme="minorHAnsi"/>
        </w:rPr>
      </w:pPr>
      <w:r w:rsidRPr="00610731">
        <w:rPr>
          <w:rFonts w:cstheme="minorHAnsi"/>
        </w:rPr>
        <w:t>Miejscowość i data</w:t>
      </w:r>
      <w:r w:rsidRPr="00610731">
        <w:rPr>
          <w:rFonts w:cstheme="minorHAnsi"/>
        </w:rPr>
        <w:tab/>
      </w:r>
      <w:r w:rsidRPr="00610731">
        <w:rPr>
          <w:rFonts w:cstheme="minorHAnsi"/>
        </w:rPr>
        <w:tab/>
      </w:r>
      <w:r w:rsidRPr="00610731">
        <w:rPr>
          <w:rFonts w:cstheme="minorHAnsi"/>
        </w:rPr>
        <w:tab/>
      </w:r>
      <w:r w:rsidRPr="00610731">
        <w:rPr>
          <w:rFonts w:cstheme="minorHAnsi"/>
        </w:rPr>
        <w:tab/>
      </w:r>
      <w:r w:rsidRPr="00610731">
        <w:rPr>
          <w:rFonts w:cstheme="minorHAnsi"/>
        </w:rPr>
        <w:tab/>
      </w:r>
      <w:r w:rsidRPr="00610731">
        <w:rPr>
          <w:rFonts w:cstheme="minorHAnsi"/>
        </w:rPr>
        <w:tab/>
      </w:r>
      <w:r w:rsidRPr="00610731">
        <w:rPr>
          <w:rFonts w:cstheme="minorHAnsi"/>
        </w:rPr>
        <w:tab/>
        <w:t>podpis rodzica/opiekuna prawnego</w:t>
      </w:r>
    </w:p>
    <w:p w:rsidR="00C63C9F" w:rsidRDefault="00C63C9F" w:rsidP="00610731">
      <w:pPr>
        <w:spacing w:after="0"/>
        <w:ind w:left="360"/>
        <w:rPr>
          <w:rFonts w:cstheme="minorHAnsi"/>
        </w:rPr>
      </w:pPr>
    </w:p>
    <w:p w:rsidR="00C63C9F" w:rsidRDefault="00C63C9F" w:rsidP="00610731">
      <w:pPr>
        <w:spacing w:after="0"/>
        <w:ind w:left="360"/>
        <w:rPr>
          <w:rFonts w:cstheme="minorHAnsi"/>
        </w:rPr>
      </w:pPr>
    </w:p>
    <w:p w:rsidR="00C63C9F" w:rsidRDefault="00C63C9F" w:rsidP="00610731">
      <w:pPr>
        <w:spacing w:after="0"/>
        <w:ind w:left="360"/>
        <w:rPr>
          <w:rFonts w:cstheme="minorHAnsi"/>
        </w:rPr>
      </w:pPr>
    </w:p>
    <w:p w:rsidR="00C63C9F" w:rsidRDefault="00C63C9F" w:rsidP="00610731">
      <w:pPr>
        <w:spacing w:after="0"/>
        <w:ind w:left="360"/>
        <w:rPr>
          <w:rFonts w:cstheme="minorHAnsi"/>
        </w:rPr>
      </w:pPr>
    </w:p>
    <w:p w:rsidR="00C63C9F" w:rsidRDefault="00C63C9F" w:rsidP="00610731">
      <w:pPr>
        <w:spacing w:after="0"/>
        <w:ind w:left="360"/>
        <w:rPr>
          <w:rFonts w:cstheme="minorHAnsi"/>
        </w:rPr>
      </w:pPr>
    </w:p>
    <w:p w:rsidR="00C63C9F" w:rsidRDefault="00C63C9F" w:rsidP="00C63C9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ZAGADNIENIA GRAMATYCZNE</w:t>
      </w:r>
    </w:p>
    <w:p w:rsidR="00C63C9F" w:rsidRDefault="00C63C9F" w:rsidP="00C63C9F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JĘZYK ANGIELSKI:</w:t>
      </w: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CZASOWNIK</w:t>
      </w:r>
    </w:p>
    <w:p w:rsidR="00C63C9F" w:rsidRDefault="00C63C9F" w:rsidP="00C63C9F">
      <w:pPr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Bezokolicznik i formy osobowe, czasowniki regularne i podstawowe nieregularne.</w:t>
      </w:r>
    </w:p>
    <w:p w:rsidR="00C63C9F" w:rsidRDefault="00C63C9F" w:rsidP="00C63C9F">
      <w:pPr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rPr>
          <w:rFonts w:ascii="Calibri" w:hAnsi="Calibri"/>
        </w:rPr>
        <w:t>Czasowniki posiłkowe.</w:t>
      </w:r>
    </w:p>
    <w:p w:rsidR="00C63C9F" w:rsidRDefault="00C63C9F" w:rsidP="00C63C9F">
      <w:pPr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Czasowniki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modalne</w:t>
      </w:r>
      <w:proofErr w:type="spellEnd"/>
      <w:r>
        <w:rPr>
          <w:rFonts w:ascii="Calibri" w:hAnsi="Calibri"/>
          <w:lang w:val="en-US"/>
        </w:rPr>
        <w:t>: can, could, may, must, should.</w:t>
      </w:r>
    </w:p>
    <w:p w:rsidR="00C63C9F" w:rsidRDefault="00C63C9F" w:rsidP="00C63C9F">
      <w:pPr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rPr>
          <w:rFonts w:ascii="Calibri" w:hAnsi="Calibri"/>
        </w:rPr>
        <w:t>Tryb rozkazujący</w:t>
      </w:r>
    </w:p>
    <w:p w:rsidR="00C63C9F" w:rsidRDefault="00C63C9F" w:rsidP="00C63C9F">
      <w:pPr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Imiesłów czynny i bierny.</w:t>
      </w:r>
    </w:p>
    <w:p w:rsidR="00C63C9F" w:rsidRDefault="00C63C9F" w:rsidP="00C63C9F">
      <w:pPr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Czasowniki złożone (</w:t>
      </w:r>
      <w:proofErr w:type="spellStart"/>
      <w:r>
        <w:rPr>
          <w:rFonts w:ascii="Calibri" w:hAnsi="Calibri"/>
        </w:rPr>
        <w:t>phrasal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verbs</w:t>
      </w:r>
      <w:proofErr w:type="spellEnd"/>
      <w:r>
        <w:rPr>
          <w:rFonts w:ascii="Calibri" w:hAnsi="Calibri"/>
        </w:rPr>
        <w:t>).</w:t>
      </w:r>
    </w:p>
    <w:p w:rsidR="00C63C9F" w:rsidRDefault="00C63C9F" w:rsidP="00C63C9F">
      <w:pPr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Czasy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gramatyczne</w:t>
      </w:r>
      <w:proofErr w:type="spellEnd"/>
      <w:r>
        <w:rPr>
          <w:rFonts w:ascii="Calibri" w:hAnsi="Calibri"/>
          <w:lang w:val="en-US"/>
        </w:rPr>
        <w:t>: Present Simple, Continuous, Perfect, Past Simple, Continuous, Perfect, Future Simple.</w:t>
      </w:r>
    </w:p>
    <w:p w:rsidR="00C63C9F" w:rsidRDefault="00C63C9F" w:rsidP="00C63C9F">
      <w:pPr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Konstrukcje</w:t>
      </w:r>
      <w:proofErr w:type="spellEnd"/>
      <w:r>
        <w:rPr>
          <w:rFonts w:ascii="Calibri" w:hAnsi="Calibri"/>
          <w:lang w:val="en-US"/>
        </w:rPr>
        <w:t xml:space="preserve"> “be going to”, “have to”, “would like to”.</w:t>
      </w:r>
    </w:p>
    <w:p w:rsidR="00C63C9F" w:rsidRDefault="00C63C9F" w:rsidP="00C63C9F">
      <w:pPr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</w:p>
    <w:p w:rsidR="00C63C9F" w:rsidRDefault="00C63C9F" w:rsidP="00C63C9F">
      <w:pPr>
        <w:rPr>
          <w:rFonts w:ascii="Calibri" w:hAnsi="Calibri"/>
          <w:i/>
          <w:iCs/>
          <w:lang w:val="ru-RU"/>
        </w:rPr>
      </w:pPr>
      <w:r>
        <w:rPr>
          <w:rFonts w:ascii="Calibri" w:hAnsi="Calibri"/>
          <w:i/>
          <w:iCs/>
        </w:rPr>
        <w:t>RZECZOWNIK</w:t>
      </w:r>
    </w:p>
    <w:p w:rsidR="00C63C9F" w:rsidRDefault="00C63C9F" w:rsidP="00C63C9F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Rzeczowniki policzalne i niepoliczalne.</w:t>
      </w:r>
    </w:p>
    <w:p w:rsidR="00C63C9F" w:rsidRDefault="00C63C9F" w:rsidP="00C63C9F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Liczba mnoga regularna i nieregularna.</w:t>
      </w:r>
    </w:p>
    <w:p w:rsidR="00C63C9F" w:rsidRDefault="00C63C9F" w:rsidP="00C63C9F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rPr>
          <w:rFonts w:ascii="Calibri" w:hAnsi="Calibri"/>
        </w:rPr>
        <w:t>Forma dzierżawcza – dopełniacz saksoński.</w:t>
      </w:r>
    </w:p>
    <w:p w:rsidR="00C63C9F" w:rsidRDefault="00C63C9F" w:rsidP="00C63C9F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Rzeczowniki złożone.</w:t>
      </w:r>
    </w:p>
    <w:p w:rsidR="00C63C9F" w:rsidRDefault="00C63C9F" w:rsidP="00C63C9F">
      <w:pPr>
        <w:tabs>
          <w:tab w:val="left" w:pos="720"/>
        </w:tabs>
        <w:suppressAutoHyphens/>
        <w:spacing w:after="0" w:line="240" w:lineRule="auto"/>
        <w:ind w:left="720"/>
        <w:rPr>
          <w:rFonts w:ascii="Calibri" w:hAnsi="Calibri"/>
        </w:rPr>
      </w:pP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PRZYMIOTNIK</w:t>
      </w:r>
    </w:p>
    <w:p w:rsidR="00C63C9F" w:rsidRDefault="00C63C9F" w:rsidP="00C63C9F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Stopniowanie regularne i nieregularne używane do porównań w stopniu równym, wyższymi najwyższym.</w:t>
      </w:r>
    </w:p>
    <w:p w:rsidR="00C63C9F" w:rsidRDefault="00C63C9F" w:rsidP="00C63C9F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Użycie przymiotników z </w:t>
      </w:r>
      <w:proofErr w:type="spellStart"/>
      <w:r>
        <w:rPr>
          <w:rFonts w:ascii="Calibri" w:hAnsi="Calibri"/>
        </w:rPr>
        <w:t>so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such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how</w:t>
      </w:r>
      <w:proofErr w:type="spellEnd"/>
      <w:r>
        <w:rPr>
          <w:rFonts w:ascii="Calibri" w:hAnsi="Calibri"/>
        </w:rPr>
        <w:t xml:space="preserve"> i </w:t>
      </w:r>
      <w:proofErr w:type="spellStart"/>
      <w:r>
        <w:rPr>
          <w:rFonts w:ascii="Calibri" w:hAnsi="Calibri"/>
        </w:rPr>
        <w:t>what</w:t>
      </w:r>
      <w:proofErr w:type="spellEnd"/>
      <w:r>
        <w:rPr>
          <w:rFonts w:ascii="Calibri" w:hAnsi="Calibri"/>
        </w:rPr>
        <w:t>.</w:t>
      </w:r>
    </w:p>
    <w:p w:rsidR="00C63C9F" w:rsidRPr="00C63C9F" w:rsidRDefault="00C63C9F" w:rsidP="00C63C9F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rPr>
          <w:rFonts w:ascii="Calibri" w:hAnsi="Calibri"/>
        </w:rPr>
        <w:t>Przymiotniki dzierżawcze.</w:t>
      </w:r>
    </w:p>
    <w:p w:rsidR="00C63C9F" w:rsidRDefault="00C63C9F" w:rsidP="00C63C9F">
      <w:pPr>
        <w:tabs>
          <w:tab w:val="left" w:pos="720"/>
        </w:tabs>
        <w:suppressAutoHyphens/>
        <w:spacing w:after="0" w:line="240" w:lineRule="auto"/>
        <w:ind w:left="720"/>
        <w:rPr>
          <w:rFonts w:ascii="Calibri" w:hAnsi="Calibri"/>
          <w:lang w:val="ru-RU"/>
        </w:rPr>
      </w:pP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PRZYSŁÓWEK</w:t>
      </w:r>
    </w:p>
    <w:p w:rsidR="00C63C9F" w:rsidRDefault="00C63C9F" w:rsidP="00C63C9F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Stopniowanie regularne i nieregularne i miejsce przysłówków w zdaniu.</w:t>
      </w:r>
    </w:p>
    <w:p w:rsidR="00C63C9F" w:rsidRDefault="00C63C9F" w:rsidP="00C63C9F">
      <w:pPr>
        <w:tabs>
          <w:tab w:val="left" w:pos="720"/>
        </w:tabs>
        <w:suppressAutoHyphens/>
        <w:spacing w:after="0" w:line="240" w:lineRule="auto"/>
        <w:ind w:left="720"/>
        <w:rPr>
          <w:rFonts w:ascii="Calibri" w:hAnsi="Calibri"/>
        </w:rPr>
      </w:pPr>
    </w:p>
    <w:p w:rsidR="00C63C9F" w:rsidRDefault="00C63C9F" w:rsidP="00C63C9F">
      <w:pPr>
        <w:rPr>
          <w:rFonts w:ascii="Calibri" w:hAnsi="Calibri"/>
          <w:i/>
          <w:iCs/>
          <w:lang w:val="ru-RU"/>
        </w:rPr>
      </w:pPr>
      <w:r>
        <w:rPr>
          <w:rFonts w:ascii="Calibri" w:hAnsi="Calibri"/>
          <w:i/>
          <w:iCs/>
        </w:rPr>
        <w:t>SKŁADNIA</w:t>
      </w:r>
    </w:p>
    <w:p w:rsidR="00C63C9F" w:rsidRDefault="00C63C9F" w:rsidP="00C63C9F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Zdania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twierdzące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przeczące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pytające</w:t>
      </w:r>
      <w:proofErr w:type="spellEnd"/>
      <w:r>
        <w:rPr>
          <w:rFonts w:ascii="Calibri" w:hAnsi="Calibri"/>
          <w:lang w:val="en-US"/>
        </w:rPr>
        <w:t xml:space="preserve"> w </w:t>
      </w:r>
      <w:proofErr w:type="spellStart"/>
      <w:r>
        <w:rPr>
          <w:rFonts w:ascii="Calibri" w:hAnsi="Calibri"/>
          <w:lang w:val="en-US"/>
        </w:rPr>
        <w:t>czasach</w:t>
      </w:r>
      <w:proofErr w:type="spellEnd"/>
      <w:r>
        <w:rPr>
          <w:rFonts w:ascii="Calibri" w:hAnsi="Calibri"/>
          <w:lang w:val="en-US"/>
        </w:rPr>
        <w:t>: Present Simple, Present Continuous, Present Perfect, Past Simple, Past Continuous, Past Perfect, Future Simple.</w:t>
      </w:r>
    </w:p>
    <w:p w:rsidR="00C63C9F" w:rsidRDefault="00C63C9F" w:rsidP="00C63C9F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rPr>
          <w:rFonts w:ascii="Calibri" w:hAnsi="Calibri"/>
        </w:rPr>
        <w:t>Zdania rozkazujące.</w:t>
      </w:r>
    </w:p>
    <w:p w:rsidR="00C63C9F" w:rsidRDefault="00C63C9F" w:rsidP="00C63C9F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Zdania z podmiotem </w:t>
      </w:r>
      <w:proofErr w:type="spellStart"/>
      <w:r>
        <w:rPr>
          <w:rFonts w:ascii="Calibri" w:hAnsi="Calibri"/>
        </w:rPr>
        <w:t>it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there</w:t>
      </w:r>
      <w:proofErr w:type="spellEnd"/>
      <w:r>
        <w:rPr>
          <w:rFonts w:ascii="Calibri" w:hAnsi="Calibri"/>
        </w:rPr>
        <w:t>.</w:t>
      </w:r>
    </w:p>
    <w:p w:rsidR="00C63C9F" w:rsidRDefault="00C63C9F" w:rsidP="00C63C9F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Zdania z dwoma dopełnieniami.</w:t>
      </w:r>
    </w:p>
    <w:p w:rsidR="00C63C9F" w:rsidRDefault="00C63C9F" w:rsidP="00C63C9F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Zdania</w:t>
      </w:r>
      <w:proofErr w:type="spellEnd"/>
      <w:r>
        <w:rPr>
          <w:rFonts w:ascii="Calibri" w:hAnsi="Calibri"/>
          <w:lang w:val="en-US"/>
        </w:rPr>
        <w:t xml:space="preserve"> w </w:t>
      </w:r>
      <w:proofErr w:type="spellStart"/>
      <w:r>
        <w:rPr>
          <w:rFonts w:ascii="Calibri" w:hAnsi="Calibri"/>
          <w:lang w:val="en-US"/>
        </w:rPr>
        <w:t>stronie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biernej</w:t>
      </w:r>
      <w:proofErr w:type="spellEnd"/>
      <w:r>
        <w:rPr>
          <w:rFonts w:ascii="Calibri" w:hAnsi="Calibri"/>
          <w:lang w:val="en-US"/>
        </w:rPr>
        <w:t xml:space="preserve"> w </w:t>
      </w:r>
      <w:proofErr w:type="spellStart"/>
      <w:r>
        <w:rPr>
          <w:rFonts w:ascii="Calibri" w:hAnsi="Calibri"/>
          <w:lang w:val="en-US"/>
        </w:rPr>
        <w:t>czasach</w:t>
      </w:r>
      <w:proofErr w:type="spellEnd"/>
      <w:r>
        <w:rPr>
          <w:rFonts w:ascii="Calibri" w:hAnsi="Calibri"/>
          <w:lang w:val="en-US"/>
        </w:rPr>
        <w:t>: Present Simple, Present Perfect, Past Simple, Future Simple.</w:t>
      </w:r>
    </w:p>
    <w:p w:rsidR="00C63C9F" w:rsidRDefault="00C63C9F" w:rsidP="00C63C9F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Zdania w mowie zależnej, pytania pośrednie.</w:t>
      </w:r>
    </w:p>
    <w:p w:rsidR="00C63C9F" w:rsidRDefault="00C63C9F" w:rsidP="00C63C9F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Zdania przydawkowe, okolicznikowe i warunku (typu 0, I, II).</w:t>
      </w:r>
    </w:p>
    <w:p w:rsidR="00C22871" w:rsidRDefault="00C22871" w:rsidP="00C22871">
      <w:p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</w:p>
    <w:p w:rsidR="00C22871" w:rsidRPr="00C22871" w:rsidRDefault="00C22871" w:rsidP="00C22871">
      <w:pPr>
        <w:tabs>
          <w:tab w:val="left" w:pos="720"/>
        </w:tabs>
        <w:suppressAutoHyphens/>
        <w:spacing w:after="0" w:line="240" w:lineRule="auto"/>
        <w:rPr>
          <w:rFonts w:ascii="Calibri" w:hAnsi="Calibri"/>
          <w:i/>
        </w:rPr>
      </w:pPr>
      <w:r w:rsidRPr="00C22871">
        <w:rPr>
          <w:rFonts w:ascii="Calibri" w:hAnsi="Calibri"/>
          <w:i/>
        </w:rPr>
        <w:t>WYBRANE ZAGADNIENIA Z WIEDZY O KRAJACH ANGLOZĘZYCZNYCH</w:t>
      </w:r>
    </w:p>
    <w:p w:rsidR="00C63C9F" w:rsidRDefault="00C63C9F" w:rsidP="00C63C9F">
      <w:pPr>
        <w:rPr>
          <w:rFonts w:ascii="Calibri" w:hAnsi="Calibri"/>
        </w:rPr>
      </w:pPr>
    </w:p>
    <w:p w:rsidR="00C63C9F" w:rsidRDefault="00C63C9F" w:rsidP="00C63C9F">
      <w:pPr>
        <w:jc w:val="center"/>
        <w:rPr>
          <w:rFonts w:ascii="Calibri" w:hAnsi="Calibri"/>
          <w:b/>
          <w:bCs/>
          <w:u w:val="single"/>
          <w:lang w:val="ru-RU"/>
        </w:rPr>
      </w:pPr>
      <w:r>
        <w:rPr>
          <w:rFonts w:ascii="Calibri" w:hAnsi="Calibri"/>
          <w:b/>
          <w:bCs/>
          <w:u w:val="single"/>
        </w:rPr>
        <w:t>JĘZYK NIEMIECKI:</w:t>
      </w: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RODZAJNIK</w:t>
      </w:r>
    </w:p>
    <w:p w:rsidR="00C63C9F" w:rsidRDefault="00C63C9F" w:rsidP="00C63C9F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Rodzajnik nieokreślony</w:t>
      </w:r>
    </w:p>
    <w:p w:rsidR="00C63C9F" w:rsidRDefault="00C63C9F" w:rsidP="00C63C9F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Rodzajnik określony</w:t>
      </w:r>
    </w:p>
    <w:p w:rsidR="00C63C9F" w:rsidRDefault="00C63C9F" w:rsidP="00C63C9F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Opuszczanie rodzajnika</w:t>
      </w: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RZECZOWNIK</w:t>
      </w:r>
    </w:p>
    <w:p w:rsidR="00C63C9F" w:rsidRDefault="00C63C9F" w:rsidP="00C63C9F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Rodzaj rzeczownika</w:t>
      </w:r>
    </w:p>
    <w:p w:rsidR="00C63C9F" w:rsidRDefault="00C63C9F" w:rsidP="00C63C9F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Liczba mnoga rzeczownika</w:t>
      </w:r>
    </w:p>
    <w:p w:rsidR="00C63C9F" w:rsidRDefault="00C63C9F" w:rsidP="00C63C9F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Odmiana mocna rzeczownika</w:t>
      </w:r>
    </w:p>
    <w:p w:rsidR="00C63C9F" w:rsidRDefault="00C63C9F" w:rsidP="00C63C9F">
      <w:pPr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Rzeczowniki złożone</w:t>
      </w: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ZAIMEK</w:t>
      </w:r>
    </w:p>
    <w:p w:rsidR="00C63C9F" w:rsidRDefault="00C63C9F" w:rsidP="00C63C9F">
      <w:pPr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Zaimek osobowy</w:t>
      </w:r>
    </w:p>
    <w:p w:rsidR="00C63C9F" w:rsidRDefault="00C63C9F" w:rsidP="00C63C9F">
      <w:pPr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Zaimek nieosobowy</w:t>
      </w:r>
    </w:p>
    <w:p w:rsidR="00C63C9F" w:rsidRDefault="00C63C9F" w:rsidP="00C63C9F">
      <w:pPr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Zaimek dzierżawczy</w:t>
      </w:r>
    </w:p>
    <w:p w:rsidR="00C63C9F" w:rsidRDefault="00C63C9F" w:rsidP="00C63C9F">
      <w:pPr>
        <w:numPr>
          <w:ilvl w:val="0"/>
          <w:numId w:val="23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Zaimek pytający</w:t>
      </w: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PRZYIMEK</w:t>
      </w:r>
    </w:p>
    <w:p w:rsidR="00C63C9F" w:rsidRDefault="00C63C9F" w:rsidP="00C63C9F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Przyimki z celownikiem</w:t>
      </w:r>
    </w:p>
    <w:p w:rsidR="00C63C9F" w:rsidRDefault="00C63C9F" w:rsidP="00C63C9F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Przyimki z biernikiem</w:t>
      </w:r>
    </w:p>
    <w:p w:rsidR="00C63C9F" w:rsidRDefault="00C63C9F" w:rsidP="00C63C9F">
      <w:pPr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Przyimki z celownikiem lub biernikiem</w:t>
      </w: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PRZYMIOTNIK</w:t>
      </w:r>
    </w:p>
    <w:p w:rsidR="00C63C9F" w:rsidRDefault="00C63C9F" w:rsidP="00C63C9F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Odmiana przymiotnika z rodzajnikiem nieokreślonym</w:t>
      </w:r>
    </w:p>
    <w:p w:rsidR="00C63C9F" w:rsidRDefault="00C63C9F" w:rsidP="00C63C9F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Odmiana przymiotnika z rodzajnikiem określonym</w:t>
      </w:r>
    </w:p>
    <w:p w:rsidR="00C63C9F" w:rsidRDefault="00C63C9F" w:rsidP="00C63C9F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Odmiana przymiotnika z zaimkiem dzierżawczym oraz z przeczeniem </w:t>
      </w:r>
      <w:proofErr w:type="spellStart"/>
      <w:r>
        <w:rPr>
          <w:rFonts w:ascii="Calibri" w:hAnsi="Calibri"/>
        </w:rPr>
        <w:t>kein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keine</w:t>
      </w:r>
      <w:proofErr w:type="spellEnd"/>
    </w:p>
    <w:p w:rsidR="00C63C9F" w:rsidRDefault="00C63C9F" w:rsidP="00C63C9F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rPr>
          <w:rFonts w:ascii="Calibri" w:hAnsi="Calibri"/>
        </w:rPr>
        <w:t>Odmiana przymiotnika bez rodzajnika</w:t>
      </w:r>
    </w:p>
    <w:p w:rsidR="00C63C9F" w:rsidRDefault="00C63C9F" w:rsidP="00C63C9F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Stopniowanie przymiotników</w:t>
      </w: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PRZYSŁÓWEK</w:t>
      </w:r>
    </w:p>
    <w:p w:rsidR="00C63C9F" w:rsidRDefault="00C63C9F" w:rsidP="00C63C9F">
      <w:pPr>
        <w:numPr>
          <w:ilvl w:val="0"/>
          <w:numId w:val="26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Stopniowanie przysłówków</w:t>
      </w: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LICZEBNIK:</w:t>
      </w:r>
    </w:p>
    <w:p w:rsidR="00C63C9F" w:rsidRDefault="00C63C9F" w:rsidP="00C63C9F">
      <w:pPr>
        <w:numPr>
          <w:ilvl w:val="0"/>
          <w:numId w:val="27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Liczebniki główne, porządkowe</w:t>
      </w: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CZASOWNIK</w:t>
      </w:r>
    </w:p>
    <w:p w:rsidR="00C63C9F" w:rsidRDefault="00C63C9F" w:rsidP="00C63C9F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Odmiana czasowników regularnych, nieregularnych, zwrotnych, rozdzielnie złożonych, modalnych w czasie teraźniejszym</w:t>
      </w:r>
    </w:p>
    <w:p w:rsidR="00C63C9F" w:rsidRDefault="00C63C9F" w:rsidP="00C63C9F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Czas teraźniejszy, czas przeszły Perfekt , czas przyszły Futur I</w:t>
      </w:r>
    </w:p>
    <w:p w:rsidR="00C63C9F" w:rsidRDefault="00C63C9F" w:rsidP="00C63C9F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rPr>
          <w:rFonts w:ascii="Calibri" w:hAnsi="Calibri"/>
        </w:rPr>
        <w:t xml:space="preserve">Bezokolicznik z </w:t>
      </w:r>
      <w:proofErr w:type="spellStart"/>
      <w:r>
        <w:rPr>
          <w:rFonts w:ascii="Calibri" w:hAnsi="Calibri"/>
        </w:rPr>
        <w:t>zu</w:t>
      </w:r>
      <w:proofErr w:type="spellEnd"/>
    </w:p>
    <w:p w:rsidR="00C63C9F" w:rsidRDefault="00C63C9F" w:rsidP="00C63C9F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Tryb rozkazujący</w:t>
      </w:r>
    </w:p>
    <w:p w:rsidR="00C63C9F" w:rsidRDefault="00C63C9F" w:rsidP="00C63C9F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Rekcja czasownika</w:t>
      </w:r>
    </w:p>
    <w:p w:rsidR="00C63C9F" w:rsidRDefault="00C63C9F" w:rsidP="00C63C9F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NAUKA O ZDANIU</w:t>
      </w:r>
    </w:p>
    <w:p w:rsidR="00C63C9F" w:rsidRDefault="00C63C9F" w:rsidP="00C63C9F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Szyk wyrazów w zdaniu pojedynczym i złożonym współrzędnie</w:t>
      </w:r>
    </w:p>
    <w:p w:rsidR="00C63C9F" w:rsidRDefault="00C63C9F" w:rsidP="00C63C9F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rPr>
          <w:rFonts w:ascii="Calibri" w:hAnsi="Calibri"/>
        </w:rPr>
        <w:t>Zdania z zaprzeczeniem</w:t>
      </w:r>
    </w:p>
    <w:p w:rsidR="00C63C9F" w:rsidRDefault="00C63C9F" w:rsidP="00C63C9F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Zdania pytające</w:t>
      </w:r>
    </w:p>
    <w:p w:rsidR="00C63C9F" w:rsidRDefault="00C63C9F" w:rsidP="00C63C9F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Zdania podrzędnie złożone z zaimkami pytającymi w roli spójnika</w:t>
      </w:r>
    </w:p>
    <w:p w:rsidR="00C63C9F" w:rsidRDefault="00C63C9F" w:rsidP="00C63C9F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Zdania podrzędnie złożone ze spójnikami </w:t>
      </w:r>
      <w:proofErr w:type="spellStart"/>
      <w:r>
        <w:rPr>
          <w:rFonts w:ascii="Calibri" w:hAnsi="Calibri"/>
        </w:rPr>
        <w:t>dass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weil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ob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wenn</w:t>
      </w:r>
      <w:proofErr w:type="spellEnd"/>
    </w:p>
    <w:p w:rsidR="00C63C9F" w:rsidRDefault="00C63C9F" w:rsidP="00C63C9F">
      <w:pPr>
        <w:numPr>
          <w:ilvl w:val="0"/>
          <w:numId w:val="29"/>
        </w:numPr>
        <w:tabs>
          <w:tab w:val="left" w:pos="720"/>
        </w:tabs>
        <w:suppressAutoHyphens/>
        <w:spacing w:after="0" w:line="240" w:lineRule="auto"/>
        <w:rPr>
          <w:rFonts w:ascii="Calibri" w:hAnsi="Calibri"/>
          <w:lang w:val="ru-RU"/>
        </w:rPr>
      </w:pPr>
      <w:r>
        <w:rPr>
          <w:rFonts w:ascii="Calibri" w:hAnsi="Calibri"/>
        </w:rPr>
        <w:t>Zdania przydawkowe</w:t>
      </w:r>
    </w:p>
    <w:p w:rsidR="00C63C9F" w:rsidRDefault="00C63C9F" w:rsidP="00C63C9F">
      <w:pPr>
        <w:rPr>
          <w:rFonts w:ascii="Calibri" w:hAnsi="Calibri"/>
        </w:rPr>
      </w:pPr>
    </w:p>
    <w:p w:rsidR="00C63C9F" w:rsidRDefault="00C63C9F" w:rsidP="00C63C9F">
      <w:pPr>
        <w:tabs>
          <w:tab w:val="left" w:pos="720"/>
        </w:tabs>
        <w:rPr>
          <w:rFonts w:ascii="Calibri" w:hAnsi="Calibri"/>
          <w:lang w:val="ru-RU"/>
        </w:rPr>
      </w:pPr>
    </w:p>
    <w:p w:rsidR="00C63C9F" w:rsidRPr="00C22871" w:rsidRDefault="00C63C9F" w:rsidP="00C22871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JĘZYK FRANCUSKI:</w:t>
      </w:r>
    </w:p>
    <w:p w:rsidR="00C63C9F" w:rsidRDefault="00C63C9F" w:rsidP="00C63C9F">
      <w:pPr>
        <w:rPr>
          <w:rFonts w:ascii="Calibri" w:hAnsi="Calibri"/>
          <w:i/>
        </w:rPr>
      </w:pPr>
      <w:r>
        <w:rPr>
          <w:rFonts w:ascii="Calibri" w:hAnsi="Calibri"/>
          <w:i/>
        </w:rPr>
        <w:t>RODZAJNIK</w:t>
      </w:r>
    </w:p>
    <w:p w:rsidR="00C63C9F" w:rsidRDefault="00C63C9F" w:rsidP="00C63C9F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Rodzajnik nieokreślony (</w:t>
      </w:r>
      <w:proofErr w:type="spellStart"/>
      <w:r>
        <w:rPr>
          <w:rFonts w:ascii="Calibri" w:hAnsi="Calibri"/>
          <w:i/>
        </w:rPr>
        <w:t>article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indefini</w:t>
      </w:r>
      <w:proofErr w:type="spellEnd"/>
      <w:r>
        <w:rPr>
          <w:rFonts w:ascii="Calibri" w:hAnsi="Calibri"/>
        </w:rPr>
        <w:t>)</w:t>
      </w:r>
    </w:p>
    <w:p w:rsidR="00C63C9F" w:rsidRDefault="00C63C9F" w:rsidP="00C63C9F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Rodzajnik określony (</w:t>
      </w:r>
      <w:proofErr w:type="spellStart"/>
      <w:r>
        <w:rPr>
          <w:rFonts w:ascii="Calibri" w:hAnsi="Calibri"/>
          <w:i/>
        </w:rPr>
        <w:t>article</w:t>
      </w:r>
      <w:proofErr w:type="spellEnd"/>
      <w:r>
        <w:rPr>
          <w:rFonts w:ascii="Calibri" w:hAnsi="Calibri"/>
          <w:i/>
        </w:rPr>
        <w:t xml:space="preserve"> delfini</w:t>
      </w:r>
      <w:r>
        <w:rPr>
          <w:rFonts w:ascii="Calibri" w:hAnsi="Calibri"/>
        </w:rPr>
        <w:t>) + ściągnięty (</w:t>
      </w:r>
      <w:proofErr w:type="spellStart"/>
      <w:r>
        <w:rPr>
          <w:rFonts w:ascii="Calibri" w:hAnsi="Calibri"/>
          <w:i/>
        </w:rPr>
        <w:t>contracte</w:t>
      </w:r>
      <w:proofErr w:type="spellEnd"/>
      <w:r>
        <w:rPr>
          <w:rFonts w:ascii="Calibri" w:hAnsi="Calibri"/>
        </w:rPr>
        <w:t>)</w:t>
      </w:r>
    </w:p>
    <w:p w:rsidR="00C63C9F" w:rsidRDefault="00C63C9F" w:rsidP="00C63C9F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lang w:val="ru-RU"/>
        </w:rPr>
      </w:pPr>
      <w:r>
        <w:rPr>
          <w:rFonts w:ascii="Calibri" w:hAnsi="Calibri"/>
        </w:rPr>
        <w:t>Rodzajnik cząstkowy (</w:t>
      </w:r>
      <w:proofErr w:type="spellStart"/>
      <w:r>
        <w:rPr>
          <w:rFonts w:ascii="Calibri" w:hAnsi="Calibri"/>
          <w:i/>
        </w:rPr>
        <w:t>article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partitif</w:t>
      </w:r>
      <w:proofErr w:type="spellEnd"/>
      <w:r>
        <w:rPr>
          <w:rFonts w:ascii="Calibri" w:hAnsi="Calibri"/>
        </w:rPr>
        <w:t>)</w:t>
      </w:r>
    </w:p>
    <w:p w:rsidR="00C63C9F" w:rsidRDefault="00C63C9F" w:rsidP="00C63C9F">
      <w:pPr>
        <w:rPr>
          <w:rFonts w:ascii="Calibri" w:hAnsi="Calibri"/>
          <w:i/>
        </w:rPr>
      </w:pPr>
      <w:r>
        <w:rPr>
          <w:rFonts w:ascii="Calibri" w:hAnsi="Calibri"/>
          <w:i/>
        </w:rPr>
        <w:t>RZECZOWNIK</w:t>
      </w:r>
    </w:p>
    <w:p w:rsidR="00C63C9F" w:rsidRDefault="00C63C9F" w:rsidP="00C63C9F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Tworzenie rodzaju żeńskiego i  liczby mnogiej</w:t>
      </w:r>
    </w:p>
    <w:p w:rsidR="00C63C9F" w:rsidRDefault="00C63C9F" w:rsidP="00C63C9F">
      <w:pPr>
        <w:rPr>
          <w:rFonts w:ascii="Calibri" w:hAnsi="Calibri"/>
          <w:i/>
          <w:lang w:val="ru-RU"/>
        </w:rPr>
      </w:pPr>
      <w:r>
        <w:rPr>
          <w:rFonts w:ascii="Calibri" w:hAnsi="Calibri"/>
          <w:i/>
        </w:rPr>
        <w:t>PRZYMIOTNIK</w:t>
      </w:r>
    </w:p>
    <w:p w:rsidR="00C63C9F" w:rsidRDefault="00C63C9F" w:rsidP="00C63C9F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Tworzenie rodzaju żeńskiego i stopniowanie przymiotnika, miejsce przymiotnika w zdaniu</w:t>
      </w:r>
    </w:p>
    <w:p w:rsidR="00C63C9F" w:rsidRDefault="00C63C9F" w:rsidP="00C63C9F">
      <w:pPr>
        <w:rPr>
          <w:rFonts w:ascii="Calibri" w:hAnsi="Calibri"/>
          <w:i/>
          <w:lang w:val="ru-RU"/>
        </w:rPr>
      </w:pPr>
      <w:r>
        <w:rPr>
          <w:rFonts w:ascii="Calibri" w:hAnsi="Calibri"/>
          <w:i/>
        </w:rPr>
        <w:t>ZAIMEK</w:t>
      </w:r>
    </w:p>
    <w:p w:rsidR="00C63C9F" w:rsidRDefault="00C63C9F" w:rsidP="00C63C9F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Zaimki dopełnienia bliższego (</w:t>
      </w:r>
      <w:r>
        <w:rPr>
          <w:rFonts w:ascii="Calibri" w:hAnsi="Calibri"/>
          <w:i/>
        </w:rPr>
        <w:t>COD</w:t>
      </w:r>
      <w:r>
        <w:rPr>
          <w:rFonts w:ascii="Calibri" w:hAnsi="Calibri"/>
        </w:rPr>
        <w:t>)</w:t>
      </w:r>
    </w:p>
    <w:p w:rsidR="00C63C9F" w:rsidRDefault="00C63C9F" w:rsidP="00C63C9F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Zaimki dopełnienia dalszego (</w:t>
      </w:r>
      <w:r>
        <w:rPr>
          <w:rFonts w:ascii="Calibri" w:hAnsi="Calibri"/>
          <w:i/>
        </w:rPr>
        <w:t>COI</w:t>
      </w:r>
      <w:r>
        <w:rPr>
          <w:rFonts w:ascii="Calibri" w:hAnsi="Calibri"/>
        </w:rPr>
        <w:t>)</w:t>
      </w:r>
    </w:p>
    <w:p w:rsidR="00C63C9F" w:rsidRDefault="00C63C9F" w:rsidP="00C63C9F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</w:rPr>
      </w:pPr>
      <w:r>
        <w:rPr>
          <w:rFonts w:ascii="Calibri" w:hAnsi="Calibri"/>
        </w:rPr>
        <w:t xml:space="preserve">Zaimek : </w:t>
      </w:r>
      <w:r>
        <w:rPr>
          <w:rFonts w:ascii="Calibri" w:hAnsi="Calibri"/>
          <w:i/>
        </w:rPr>
        <w:t>en, y</w:t>
      </w:r>
    </w:p>
    <w:p w:rsidR="00C63C9F" w:rsidRDefault="00C63C9F" w:rsidP="00C63C9F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Zaimki przymiotne wskazujące </w:t>
      </w:r>
    </w:p>
    <w:p w:rsidR="00C63C9F" w:rsidRDefault="00C63C9F" w:rsidP="00C63C9F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lastRenderedPageBreak/>
        <w:t>Zaimki przymiotne dzierżawcze</w:t>
      </w:r>
    </w:p>
    <w:p w:rsidR="00C63C9F" w:rsidRDefault="00C63C9F" w:rsidP="00C63C9F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</w:rPr>
      </w:pPr>
      <w:r>
        <w:rPr>
          <w:rFonts w:ascii="Calibri" w:hAnsi="Calibri"/>
        </w:rPr>
        <w:t xml:space="preserve">Zaimek pytający:  </w:t>
      </w:r>
      <w:proofErr w:type="spellStart"/>
      <w:r>
        <w:rPr>
          <w:rFonts w:ascii="Calibri" w:hAnsi="Calibri"/>
          <w:i/>
        </w:rPr>
        <w:t>quel</w:t>
      </w:r>
      <w:proofErr w:type="spellEnd"/>
      <w:r>
        <w:rPr>
          <w:rFonts w:ascii="Calibri" w:hAnsi="Calibri"/>
          <w:i/>
        </w:rPr>
        <w:t xml:space="preserve">,  </w:t>
      </w:r>
      <w:proofErr w:type="spellStart"/>
      <w:r>
        <w:rPr>
          <w:rFonts w:ascii="Calibri" w:hAnsi="Calibri"/>
          <w:i/>
        </w:rPr>
        <w:t>lequel</w:t>
      </w:r>
      <w:proofErr w:type="spellEnd"/>
    </w:p>
    <w:p w:rsidR="00C63C9F" w:rsidRDefault="00C63C9F" w:rsidP="00C63C9F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</w:rPr>
      </w:pPr>
      <w:r>
        <w:rPr>
          <w:rFonts w:ascii="Calibri" w:hAnsi="Calibri"/>
        </w:rPr>
        <w:t xml:space="preserve">Zaimki względne proste: </w:t>
      </w:r>
      <w:r>
        <w:rPr>
          <w:rFonts w:ascii="Calibri" w:hAnsi="Calibri"/>
          <w:i/>
        </w:rPr>
        <w:t xml:space="preserve">qui, </w:t>
      </w:r>
      <w:proofErr w:type="spellStart"/>
      <w:r>
        <w:rPr>
          <w:rFonts w:ascii="Calibri" w:hAnsi="Calibri"/>
          <w:i/>
        </w:rPr>
        <w:t>que</w:t>
      </w:r>
      <w:proofErr w:type="spellEnd"/>
      <w:r>
        <w:rPr>
          <w:rFonts w:ascii="Calibri" w:hAnsi="Calibri"/>
          <w:i/>
        </w:rPr>
        <w:t xml:space="preserve">, </w:t>
      </w:r>
      <w:proofErr w:type="spellStart"/>
      <w:r>
        <w:rPr>
          <w:rFonts w:ascii="Calibri" w:hAnsi="Calibri"/>
          <w:i/>
        </w:rPr>
        <w:t>ou</w:t>
      </w:r>
      <w:proofErr w:type="spellEnd"/>
      <w:r>
        <w:rPr>
          <w:rFonts w:ascii="Calibri" w:hAnsi="Calibri"/>
          <w:i/>
        </w:rPr>
        <w:t xml:space="preserve">, </w:t>
      </w:r>
      <w:proofErr w:type="spellStart"/>
      <w:r>
        <w:rPr>
          <w:rFonts w:ascii="Calibri" w:hAnsi="Calibri"/>
          <w:i/>
        </w:rPr>
        <w:t>dont</w:t>
      </w:r>
      <w:proofErr w:type="spellEnd"/>
    </w:p>
    <w:p w:rsidR="00C63C9F" w:rsidRDefault="00C63C9F" w:rsidP="00C63C9F">
      <w:pPr>
        <w:pStyle w:val="Akapitzlist"/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  <w:lang w:val="ru-RU"/>
        </w:rPr>
      </w:pPr>
      <w:r>
        <w:rPr>
          <w:rFonts w:ascii="Calibri" w:hAnsi="Calibri"/>
        </w:rPr>
        <w:t xml:space="preserve">Zaimek nieokreślony:  </w:t>
      </w:r>
      <w:proofErr w:type="spellStart"/>
      <w:r>
        <w:rPr>
          <w:rFonts w:ascii="Calibri" w:hAnsi="Calibri"/>
          <w:i/>
        </w:rPr>
        <w:t>tout</w:t>
      </w:r>
      <w:proofErr w:type="spellEnd"/>
    </w:p>
    <w:p w:rsidR="00C63C9F" w:rsidRDefault="00C63C9F" w:rsidP="00C63C9F">
      <w:pPr>
        <w:rPr>
          <w:rFonts w:ascii="Calibri" w:hAnsi="Calibri"/>
          <w:i/>
        </w:rPr>
      </w:pPr>
      <w:r>
        <w:rPr>
          <w:rFonts w:ascii="Calibri" w:hAnsi="Calibri"/>
          <w:i/>
        </w:rPr>
        <w:t>LICZEBNIK</w:t>
      </w:r>
    </w:p>
    <w:p w:rsidR="00C63C9F" w:rsidRDefault="00C63C9F" w:rsidP="00C63C9F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Liczebniki główne</w:t>
      </w:r>
    </w:p>
    <w:p w:rsidR="00C63C9F" w:rsidRDefault="00C63C9F" w:rsidP="00C63C9F">
      <w:pPr>
        <w:rPr>
          <w:rFonts w:ascii="Calibri" w:hAnsi="Calibri"/>
          <w:i/>
        </w:rPr>
      </w:pPr>
      <w:r>
        <w:rPr>
          <w:rFonts w:ascii="Calibri" w:hAnsi="Calibri"/>
          <w:i/>
        </w:rPr>
        <w:t>PRZYSŁÓWEK</w:t>
      </w:r>
    </w:p>
    <w:p w:rsidR="00C63C9F" w:rsidRDefault="00C63C9F" w:rsidP="00C63C9F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Regularne i nieregularne tworzenie przysłówka, stopniowanie przysłówka</w:t>
      </w:r>
    </w:p>
    <w:p w:rsidR="00C63C9F" w:rsidRDefault="00C63C9F" w:rsidP="00C63C9F">
      <w:pPr>
        <w:rPr>
          <w:rFonts w:ascii="Calibri" w:hAnsi="Calibri"/>
          <w:i/>
          <w:lang w:val="ru-RU"/>
        </w:rPr>
      </w:pPr>
      <w:r>
        <w:rPr>
          <w:rFonts w:ascii="Calibri" w:hAnsi="Calibri"/>
          <w:i/>
        </w:rPr>
        <w:t>PRZYIMEK</w:t>
      </w:r>
    </w:p>
    <w:p w:rsidR="00C63C9F" w:rsidRDefault="00C63C9F" w:rsidP="00C63C9F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Podstawowe formy określające miejsce:   à, </w:t>
      </w:r>
      <w:proofErr w:type="spellStart"/>
      <w:r>
        <w:rPr>
          <w:rFonts w:ascii="Calibri" w:hAnsi="Calibri"/>
        </w:rPr>
        <w:t>dans</w:t>
      </w:r>
      <w:proofErr w:type="spellEnd"/>
      <w:r>
        <w:rPr>
          <w:rFonts w:ascii="Calibri" w:hAnsi="Calibri"/>
        </w:rPr>
        <w:t>…</w:t>
      </w:r>
    </w:p>
    <w:p w:rsidR="00C63C9F" w:rsidRDefault="00C63C9F" w:rsidP="00C63C9F">
      <w:pPr>
        <w:pStyle w:val="Akapitzlist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Użycie przyimków z nazwami geograficznymi :   à Paris, en France ….</w:t>
      </w:r>
    </w:p>
    <w:p w:rsidR="00C63C9F" w:rsidRDefault="00C63C9F" w:rsidP="00C63C9F">
      <w:pPr>
        <w:rPr>
          <w:rFonts w:ascii="Calibri" w:hAnsi="Calibri"/>
          <w:i/>
          <w:lang w:val="ru-RU"/>
        </w:rPr>
      </w:pPr>
      <w:r>
        <w:rPr>
          <w:rFonts w:ascii="Calibri" w:hAnsi="Calibri"/>
          <w:i/>
        </w:rPr>
        <w:t>CZASOWNIK</w:t>
      </w:r>
    </w:p>
    <w:p w:rsidR="00C63C9F" w:rsidRDefault="00C63C9F" w:rsidP="00C63C9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Tryb oznajmujący</w:t>
      </w:r>
    </w:p>
    <w:p w:rsidR="00C63C9F" w:rsidRDefault="00C63C9F" w:rsidP="00C63C9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Czasy</w:t>
      </w:r>
      <w:proofErr w:type="spellEnd"/>
      <w:r>
        <w:rPr>
          <w:rFonts w:ascii="Calibri" w:hAnsi="Calibri"/>
          <w:lang w:val="en-US"/>
        </w:rPr>
        <w:t xml:space="preserve">: </w:t>
      </w:r>
      <w:proofErr w:type="spellStart"/>
      <w:r>
        <w:rPr>
          <w:rFonts w:ascii="Calibri" w:hAnsi="Calibri"/>
          <w:lang w:val="en-US"/>
        </w:rPr>
        <w:t>présent</w:t>
      </w:r>
      <w:proofErr w:type="spellEnd"/>
      <w:r>
        <w:rPr>
          <w:rFonts w:ascii="Calibri" w:hAnsi="Calibri"/>
          <w:lang w:val="en-US"/>
        </w:rPr>
        <w:t xml:space="preserve">, passé </w:t>
      </w:r>
      <w:proofErr w:type="spellStart"/>
      <w:r>
        <w:rPr>
          <w:rFonts w:ascii="Calibri" w:hAnsi="Calibri"/>
          <w:lang w:val="en-US"/>
        </w:rPr>
        <w:t>récent</w:t>
      </w:r>
      <w:proofErr w:type="spellEnd"/>
      <w:r>
        <w:rPr>
          <w:rFonts w:ascii="Calibri" w:hAnsi="Calibri"/>
          <w:lang w:val="en-US"/>
        </w:rPr>
        <w:t xml:space="preserve">, passé </w:t>
      </w:r>
      <w:proofErr w:type="spellStart"/>
      <w:r>
        <w:rPr>
          <w:rFonts w:ascii="Calibri" w:hAnsi="Calibri"/>
          <w:lang w:val="en-US"/>
        </w:rPr>
        <w:t>composé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imparfait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futur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proche</w:t>
      </w:r>
      <w:proofErr w:type="spellEnd"/>
      <w:r>
        <w:rPr>
          <w:rFonts w:ascii="Calibri" w:hAnsi="Calibri"/>
          <w:lang w:val="en-US"/>
        </w:rPr>
        <w:t xml:space="preserve">, </w:t>
      </w:r>
      <w:proofErr w:type="spellStart"/>
      <w:r>
        <w:rPr>
          <w:rFonts w:ascii="Calibri" w:hAnsi="Calibri"/>
          <w:lang w:val="en-US"/>
        </w:rPr>
        <w:t>futur</w:t>
      </w:r>
      <w:proofErr w:type="spellEnd"/>
      <w:r>
        <w:rPr>
          <w:rFonts w:ascii="Calibri" w:hAnsi="Calibri"/>
          <w:lang w:val="en-US"/>
        </w:rPr>
        <w:t xml:space="preserve"> simple</w:t>
      </w:r>
    </w:p>
    <w:p w:rsidR="00C63C9F" w:rsidRDefault="00C63C9F" w:rsidP="00C63C9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Tryb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przypuszczający</w:t>
      </w:r>
      <w:proofErr w:type="spellEnd"/>
      <w:r>
        <w:rPr>
          <w:rFonts w:ascii="Calibri" w:hAnsi="Calibri"/>
          <w:lang w:val="en-US"/>
        </w:rPr>
        <w:t xml:space="preserve"> ( </w:t>
      </w:r>
      <w:proofErr w:type="spellStart"/>
      <w:r>
        <w:rPr>
          <w:rFonts w:ascii="Calibri" w:hAnsi="Calibri"/>
          <w:lang w:val="en-US"/>
        </w:rPr>
        <w:t>conditionnel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présent</w:t>
      </w:r>
      <w:proofErr w:type="spellEnd"/>
      <w:r>
        <w:rPr>
          <w:rFonts w:ascii="Calibri" w:hAnsi="Calibri"/>
          <w:lang w:val="en-US"/>
        </w:rPr>
        <w:t>)</w:t>
      </w:r>
    </w:p>
    <w:p w:rsidR="00C63C9F" w:rsidRDefault="00C63C9F" w:rsidP="00C63C9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Tryb łączący ( </w:t>
      </w:r>
      <w:proofErr w:type="spellStart"/>
      <w:r>
        <w:rPr>
          <w:rFonts w:ascii="Calibri" w:hAnsi="Calibri"/>
        </w:rPr>
        <w:t>subjonctif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présent</w:t>
      </w:r>
      <w:proofErr w:type="spellEnd"/>
      <w:r>
        <w:rPr>
          <w:rFonts w:ascii="Calibri" w:hAnsi="Calibri"/>
        </w:rPr>
        <w:t>) – odmiana czasowników regularnych , nieregularnych “</w:t>
      </w:r>
      <w:proofErr w:type="spellStart"/>
      <w:r>
        <w:rPr>
          <w:rFonts w:ascii="Calibri" w:hAnsi="Calibri"/>
        </w:rPr>
        <w:t>être</w:t>
      </w:r>
      <w:proofErr w:type="spellEnd"/>
      <w:r>
        <w:rPr>
          <w:rFonts w:ascii="Calibri" w:hAnsi="Calibri"/>
        </w:rPr>
        <w:t>” i “</w:t>
      </w:r>
      <w:proofErr w:type="spellStart"/>
      <w:r>
        <w:rPr>
          <w:rFonts w:ascii="Calibri" w:hAnsi="Calibri"/>
        </w:rPr>
        <w:t>avoir</w:t>
      </w:r>
      <w:proofErr w:type="spellEnd"/>
      <w:r>
        <w:rPr>
          <w:rFonts w:ascii="Calibri" w:hAnsi="Calibri"/>
        </w:rPr>
        <w:t xml:space="preserve">” </w:t>
      </w:r>
    </w:p>
    <w:p w:rsidR="00C63C9F" w:rsidRDefault="00C63C9F" w:rsidP="00C63C9F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Tryb rozkazujący (</w:t>
      </w:r>
      <w:proofErr w:type="spellStart"/>
      <w:r>
        <w:rPr>
          <w:rFonts w:ascii="Calibri" w:hAnsi="Calibri"/>
        </w:rPr>
        <w:t>impératif</w:t>
      </w:r>
      <w:proofErr w:type="spellEnd"/>
      <w:r>
        <w:rPr>
          <w:rFonts w:ascii="Calibri" w:hAnsi="Calibri"/>
        </w:rPr>
        <w:t>) – odmiana czasowników regularnych , nieregularnych “</w:t>
      </w:r>
      <w:proofErr w:type="spellStart"/>
      <w:r>
        <w:rPr>
          <w:rFonts w:ascii="Calibri" w:hAnsi="Calibri"/>
        </w:rPr>
        <w:t>être</w:t>
      </w:r>
      <w:proofErr w:type="spellEnd"/>
      <w:r>
        <w:rPr>
          <w:rFonts w:ascii="Calibri" w:hAnsi="Calibri"/>
        </w:rPr>
        <w:t>” i “</w:t>
      </w:r>
      <w:proofErr w:type="spellStart"/>
      <w:r>
        <w:rPr>
          <w:rFonts w:ascii="Calibri" w:hAnsi="Calibri"/>
        </w:rPr>
        <w:t>avoir</w:t>
      </w:r>
      <w:proofErr w:type="spellEnd"/>
      <w:r>
        <w:rPr>
          <w:rFonts w:ascii="Calibri" w:hAnsi="Calibri"/>
        </w:rPr>
        <w:t xml:space="preserve">” </w:t>
      </w:r>
    </w:p>
    <w:p w:rsidR="00C63C9F" w:rsidRDefault="00C63C9F" w:rsidP="00C63C9F">
      <w:pPr>
        <w:rPr>
          <w:rFonts w:ascii="Calibri" w:hAnsi="Calibri"/>
          <w:i/>
          <w:lang w:val="ru-RU"/>
        </w:rPr>
      </w:pPr>
      <w:r>
        <w:rPr>
          <w:rFonts w:ascii="Calibri" w:hAnsi="Calibri"/>
          <w:i/>
        </w:rPr>
        <w:t>STRONA BIERNA</w:t>
      </w:r>
    </w:p>
    <w:p w:rsidR="00C63C9F" w:rsidRDefault="00C63C9F" w:rsidP="00C63C9F">
      <w:pPr>
        <w:pStyle w:val="Akapitzlist"/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Zastosowanie w czasach </w:t>
      </w:r>
      <w:proofErr w:type="spellStart"/>
      <w:r>
        <w:rPr>
          <w:rFonts w:ascii="Calibri" w:hAnsi="Calibri"/>
        </w:rPr>
        <w:t>présent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passé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composé</w:t>
      </w:r>
      <w:proofErr w:type="spellEnd"/>
      <w:r>
        <w:rPr>
          <w:rFonts w:ascii="Calibri" w:hAnsi="Calibri"/>
        </w:rPr>
        <w:t xml:space="preserve">, futur </w:t>
      </w:r>
      <w:proofErr w:type="spellStart"/>
      <w:r>
        <w:rPr>
          <w:rFonts w:ascii="Calibri" w:hAnsi="Calibri"/>
        </w:rPr>
        <w:t>proche</w:t>
      </w:r>
      <w:proofErr w:type="spellEnd"/>
    </w:p>
    <w:p w:rsidR="00C63C9F" w:rsidRDefault="00C63C9F" w:rsidP="00C63C9F">
      <w:pPr>
        <w:rPr>
          <w:rFonts w:ascii="Calibri" w:hAnsi="Calibri"/>
          <w:i/>
          <w:lang w:val="ru-RU"/>
        </w:rPr>
      </w:pPr>
      <w:r>
        <w:rPr>
          <w:rFonts w:ascii="Calibri" w:hAnsi="Calibri"/>
          <w:i/>
        </w:rPr>
        <w:t>FORMY BEZOSOBOWE</w:t>
      </w:r>
    </w:p>
    <w:p w:rsidR="00C63C9F" w:rsidRDefault="00C63C9F" w:rsidP="00C63C9F">
      <w:pPr>
        <w:pStyle w:val="Akapitzlist"/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Il </w:t>
      </w:r>
      <w:proofErr w:type="spellStart"/>
      <w:r>
        <w:rPr>
          <w:rFonts w:ascii="Calibri" w:hAnsi="Calibri"/>
        </w:rPr>
        <w:t>faut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il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pleut</w:t>
      </w:r>
      <w:proofErr w:type="spellEnd"/>
    </w:p>
    <w:p w:rsidR="00C63C9F" w:rsidRDefault="00C63C9F" w:rsidP="00C63C9F">
      <w:pPr>
        <w:rPr>
          <w:rFonts w:ascii="Calibri" w:hAnsi="Calibri"/>
          <w:i/>
        </w:rPr>
      </w:pPr>
      <w:r>
        <w:rPr>
          <w:rFonts w:ascii="Calibri" w:hAnsi="Calibri"/>
          <w:i/>
        </w:rPr>
        <w:t>ZDANIA WARUNKOWE</w:t>
      </w:r>
    </w:p>
    <w:p w:rsidR="00C63C9F" w:rsidRDefault="00C63C9F" w:rsidP="00C63C9F">
      <w:pPr>
        <w:pStyle w:val="Akapitzlist"/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>Si +</w:t>
      </w:r>
      <w:proofErr w:type="spellStart"/>
      <w:r>
        <w:rPr>
          <w:rFonts w:ascii="Calibri" w:hAnsi="Calibri"/>
        </w:rPr>
        <w:t>présent</w:t>
      </w:r>
      <w:proofErr w:type="spellEnd"/>
      <w:r>
        <w:rPr>
          <w:rFonts w:ascii="Calibri" w:hAnsi="Calibri"/>
        </w:rPr>
        <w:t xml:space="preserve"> +</w:t>
      </w:r>
      <w:proofErr w:type="spellStart"/>
      <w:r>
        <w:rPr>
          <w:rFonts w:ascii="Calibri" w:hAnsi="Calibri"/>
        </w:rPr>
        <w:t>présent</w:t>
      </w:r>
      <w:proofErr w:type="spellEnd"/>
    </w:p>
    <w:p w:rsidR="00C63C9F" w:rsidRDefault="00C63C9F" w:rsidP="00C63C9F">
      <w:pPr>
        <w:pStyle w:val="Akapitzlist"/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Si + </w:t>
      </w:r>
      <w:proofErr w:type="spellStart"/>
      <w:r>
        <w:rPr>
          <w:rFonts w:ascii="Calibri" w:hAnsi="Calibri"/>
        </w:rPr>
        <w:t>présent</w:t>
      </w:r>
      <w:proofErr w:type="spellEnd"/>
      <w:r>
        <w:rPr>
          <w:rFonts w:ascii="Calibri" w:hAnsi="Calibri"/>
        </w:rPr>
        <w:t xml:space="preserve"> + </w:t>
      </w:r>
      <w:proofErr w:type="spellStart"/>
      <w:r>
        <w:rPr>
          <w:rFonts w:ascii="Calibri" w:hAnsi="Calibri"/>
        </w:rPr>
        <w:t>impératif</w:t>
      </w:r>
      <w:proofErr w:type="spellEnd"/>
    </w:p>
    <w:p w:rsidR="00C63C9F" w:rsidRDefault="00C63C9F" w:rsidP="00C63C9F">
      <w:pPr>
        <w:pStyle w:val="Akapitzlist"/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Si + </w:t>
      </w:r>
      <w:proofErr w:type="spellStart"/>
      <w:r>
        <w:rPr>
          <w:rFonts w:ascii="Calibri" w:hAnsi="Calibri"/>
        </w:rPr>
        <w:t>présent</w:t>
      </w:r>
      <w:proofErr w:type="spellEnd"/>
      <w:r>
        <w:rPr>
          <w:rFonts w:ascii="Calibri" w:hAnsi="Calibri"/>
        </w:rPr>
        <w:t xml:space="preserve"> + futur </w:t>
      </w:r>
      <w:proofErr w:type="spellStart"/>
      <w:r>
        <w:rPr>
          <w:rFonts w:ascii="Calibri" w:hAnsi="Calibri"/>
        </w:rPr>
        <w:t>simple</w:t>
      </w:r>
      <w:proofErr w:type="spellEnd"/>
    </w:p>
    <w:p w:rsidR="00C63C9F" w:rsidRDefault="00C63C9F" w:rsidP="00C63C9F">
      <w:pPr>
        <w:pStyle w:val="Akapitzlist"/>
        <w:numPr>
          <w:ilvl w:val="0"/>
          <w:numId w:val="16"/>
        </w:numPr>
        <w:tabs>
          <w:tab w:val="left" w:pos="0"/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Si + </w:t>
      </w:r>
      <w:proofErr w:type="spellStart"/>
      <w:r>
        <w:rPr>
          <w:rFonts w:ascii="Calibri" w:hAnsi="Calibri"/>
        </w:rPr>
        <w:t>imparfait</w:t>
      </w:r>
      <w:proofErr w:type="spellEnd"/>
      <w:r>
        <w:rPr>
          <w:rFonts w:ascii="Calibri" w:hAnsi="Calibri"/>
        </w:rPr>
        <w:t xml:space="preserve"> + </w:t>
      </w:r>
      <w:proofErr w:type="spellStart"/>
      <w:r>
        <w:rPr>
          <w:rFonts w:ascii="Calibri" w:hAnsi="Calibri"/>
        </w:rPr>
        <w:t>conditionnel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présent</w:t>
      </w:r>
      <w:proofErr w:type="spellEnd"/>
    </w:p>
    <w:p w:rsidR="00C63C9F" w:rsidRDefault="00C63C9F" w:rsidP="00C63C9F">
      <w:pPr>
        <w:rPr>
          <w:rFonts w:ascii="Calibri" w:hAnsi="Calibri"/>
          <w:i/>
        </w:rPr>
      </w:pPr>
      <w:r>
        <w:rPr>
          <w:rFonts w:ascii="Calibri" w:hAnsi="Calibri"/>
          <w:i/>
        </w:rPr>
        <w:t>ZDANIA PODRZĘDNIE ZŁOŻONE</w:t>
      </w:r>
    </w:p>
    <w:p w:rsidR="00C63C9F" w:rsidRDefault="00C63C9F" w:rsidP="00C63C9F">
      <w:pPr>
        <w:pStyle w:val="Akapitzlist"/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</w:rPr>
      </w:pPr>
      <w:r>
        <w:rPr>
          <w:rFonts w:ascii="Calibri" w:hAnsi="Calibri"/>
        </w:rPr>
        <w:t xml:space="preserve">Przyczynowe:   </w:t>
      </w:r>
      <w:r>
        <w:rPr>
          <w:rFonts w:ascii="Calibri" w:hAnsi="Calibri"/>
          <w:i/>
        </w:rPr>
        <w:t xml:space="preserve">parce </w:t>
      </w:r>
      <w:proofErr w:type="spellStart"/>
      <w:r>
        <w:rPr>
          <w:rFonts w:ascii="Calibri" w:hAnsi="Calibri"/>
          <w:i/>
        </w:rPr>
        <w:t>que</w:t>
      </w:r>
      <w:proofErr w:type="spellEnd"/>
      <w:r>
        <w:rPr>
          <w:rFonts w:ascii="Calibri" w:hAnsi="Calibri"/>
          <w:i/>
        </w:rPr>
        <w:t xml:space="preserve">, car, </w:t>
      </w:r>
      <w:proofErr w:type="spellStart"/>
      <w:r>
        <w:rPr>
          <w:rFonts w:ascii="Calibri" w:hAnsi="Calibri"/>
          <w:i/>
        </w:rPr>
        <w:t>puisque</w:t>
      </w:r>
      <w:proofErr w:type="spellEnd"/>
    </w:p>
    <w:p w:rsidR="00C63C9F" w:rsidRDefault="00C63C9F" w:rsidP="00C63C9F">
      <w:pPr>
        <w:pStyle w:val="Akapitzlist"/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</w:rPr>
      </w:pPr>
      <w:r>
        <w:rPr>
          <w:rFonts w:ascii="Calibri" w:hAnsi="Calibri"/>
        </w:rPr>
        <w:t xml:space="preserve">Czasowe:   </w:t>
      </w:r>
      <w:proofErr w:type="spellStart"/>
      <w:r>
        <w:rPr>
          <w:rFonts w:ascii="Calibri" w:hAnsi="Calibri"/>
          <w:i/>
        </w:rPr>
        <w:t>quand</w:t>
      </w:r>
      <w:proofErr w:type="spellEnd"/>
      <w:r>
        <w:rPr>
          <w:rFonts w:ascii="Calibri" w:hAnsi="Calibri"/>
          <w:i/>
        </w:rPr>
        <w:t xml:space="preserve">, pendant </w:t>
      </w:r>
      <w:proofErr w:type="spellStart"/>
      <w:r>
        <w:rPr>
          <w:rFonts w:ascii="Calibri" w:hAnsi="Calibri"/>
          <w:i/>
        </w:rPr>
        <w:t>que</w:t>
      </w:r>
      <w:proofErr w:type="spellEnd"/>
      <w:r>
        <w:rPr>
          <w:rFonts w:ascii="Calibri" w:hAnsi="Calibri"/>
          <w:i/>
        </w:rPr>
        <w:t xml:space="preserve"> ….</w:t>
      </w:r>
    </w:p>
    <w:p w:rsidR="00C63C9F" w:rsidRDefault="00C63C9F" w:rsidP="00C63C9F">
      <w:pPr>
        <w:rPr>
          <w:rFonts w:ascii="Calibri" w:hAnsi="Calibri"/>
          <w:i/>
        </w:rPr>
      </w:pPr>
      <w:r>
        <w:rPr>
          <w:rFonts w:ascii="Calibri" w:hAnsi="Calibri"/>
          <w:i/>
        </w:rPr>
        <w:t>NEGACJA</w:t>
      </w:r>
    </w:p>
    <w:p w:rsidR="00C63C9F" w:rsidRDefault="00C63C9F" w:rsidP="00C63C9F">
      <w:pPr>
        <w:pStyle w:val="Akapitzlist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  <w:iCs/>
        </w:rPr>
      </w:pPr>
      <w:proofErr w:type="spellStart"/>
      <w:r>
        <w:rPr>
          <w:rFonts w:ascii="Calibri" w:hAnsi="Calibri"/>
          <w:i/>
          <w:iCs/>
        </w:rPr>
        <w:t>ne</w:t>
      </w:r>
      <w:proofErr w:type="spellEnd"/>
      <w:r>
        <w:rPr>
          <w:rFonts w:ascii="Calibri" w:hAnsi="Calibri"/>
          <w:i/>
          <w:iCs/>
        </w:rPr>
        <w:t xml:space="preserve"> … pas</w:t>
      </w:r>
    </w:p>
    <w:p w:rsidR="00C63C9F" w:rsidRDefault="00C63C9F" w:rsidP="00C63C9F">
      <w:pPr>
        <w:pStyle w:val="Akapitzlist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  <w:iCs/>
        </w:rPr>
      </w:pPr>
      <w:proofErr w:type="spellStart"/>
      <w:r>
        <w:rPr>
          <w:rFonts w:ascii="Calibri" w:hAnsi="Calibri"/>
          <w:i/>
          <w:iCs/>
        </w:rPr>
        <w:t>ne</w:t>
      </w:r>
      <w:proofErr w:type="spellEnd"/>
      <w:r>
        <w:rPr>
          <w:rFonts w:ascii="Calibri" w:hAnsi="Calibri"/>
          <w:i/>
          <w:iCs/>
        </w:rPr>
        <w:t xml:space="preserve"> … plus</w:t>
      </w:r>
    </w:p>
    <w:p w:rsidR="00C63C9F" w:rsidRDefault="00C63C9F" w:rsidP="00C63C9F">
      <w:pPr>
        <w:pStyle w:val="Akapitzlist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  <w:iCs/>
        </w:rPr>
      </w:pPr>
      <w:proofErr w:type="spellStart"/>
      <w:r>
        <w:rPr>
          <w:rFonts w:ascii="Calibri" w:hAnsi="Calibri"/>
          <w:i/>
          <w:iCs/>
        </w:rPr>
        <w:t>ne</w:t>
      </w:r>
      <w:proofErr w:type="spellEnd"/>
      <w:r>
        <w:rPr>
          <w:rFonts w:ascii="Calibri" w:hAnsi="Calibri"/>
          <w:i/>
          <w:iCs/>
        </w:rPr>
        <w:t xml:space="preserve"> … jam </w:t>
      </w:r>
      <w:proofErr w:type="spellStart"/>
      <w:r>
        <w:rPr>
          <w:rFonts w:ascii="Calibri" w:hAnsi="Calibri"/>
          <w:i/>
          <w:iCs/>
        </w:rPr>
        <w:t>ais</w:t>
      </w:r>
      <w:proofErr w:type="spellEnd"/>
    </w:p>
    <w:p w:rsidR="00C63C9F" w:rsidRDefault="00C63C9F" w:rsidP="00C63C9F">
      <w:pPr>
        <w:pStyle w:val="Akapitzlist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  <w:iCs/>
        </w:rPr>
      </w:pPr>
      <w:proofErr w:type="spellStart"/>
      <w:r>
        <w:rPr>
          <w:rFonts w:ascii="Calibri" w:hAnsi="Calibri"/>
          <w:i/>
          <w:iCs/>
        </w:rPr>
        <w:t>ne</w:t>
      </w:r>
      <w:proofErr w:type="spellEnd"/>
      <w:r>
        <w:rPr>
          <w:rFonts w:ascii="Calibri" w:hAnsi="Calibri"/>
          <w:i/>
          <w:iCs/>
        </w:rPr>
        <w:t xml:space="preserve"> … pas encore</w:t>
      </w:r>
    </w:p>
    <w:p w:rsidR="00C63C9F" w:rsidRDefault="00C63C9F" w:rsidP="00C63C9F">
      <w:pPr>
        <w:pStyle w:val="Akapitzlist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  <w:iCs/>
        </w:rPr>
      </w:pPr>
      <w:proofErr w:type="spellStart"/>
      <w:r>
        <w:rPr>
          <w:rFonts w:ascii="Calibri" w:hAnsi="Calibri"/>
          <w:i/>
          <w:iCs/>
        </w:rPr>
        <w:t>ne</w:t>
      </w:r>
      <w:proofErr w:type="spellEnd"/>
      <w:r>
        <w:rPr>
          <w:rFonts w:ascii="Calibri" w:hAnsi="Calibri"/>
          <w:i/>
          <w:iCs/>
        </w:rPr>
        <w:t xml:space="preserve"> … </w:t>
      </w:r>
      <w:proofErr w:type="spellStart"/>
      <w:r>
        <w:rPr>
          <w:rFonts w:ascii="Calibri" w:hAnsi="Calibri"/>
          <w:i/>
          <w:iCs/>
        </w:rPr>
        <w:t>rien</w:t>
      </w:r>
      <w:proofErr w:type="spellEnd"/>
      <w:r>
        <w:rPr>
          <w:rFonts w:ascii="Calibri" w:hAnsi="Calibri"/>
          <w:i/>
          <w:iCs/>
        </w:rPr>
        <w:t xml:space="preserve">,   </w:t>
      </w:r>
      <w:proofErr w:type="spellStart"/>
      <w:r>
        <w:rPr>
          <w:rFonts w:ascii="Calibri" w:hAnsi="Calibri"/>
          <w:i/>
          <w:iCs/>
        </w:rPr>
        <w:t>Rien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ne</w:t>
      </w:r>
      <w:proofErr w:type="spellEnd"/>
      <w:r>
        <w:rPr>
          <w:rFonts w:ascii="Calibri" w:hAnsi="Calibri"/>
          <w:i/>
          <w:iCs/>
        </w:rPr>
        <w:t xml:space="preserve"> …</w:t>
      </w:r>
    </w:p>
    <w:p w:rsidR="00C63C9F" w:rsidRDefault="00C63C9F" w:rsidP="00C63C9F">
      <w:pPr>
        <w:pStyle w:val="Akapitzlist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contextualSpacing w:val="0"/>
        <w:rPr>
          <w:rFonts w:ascii="Calibri" w:hAnsi="Calibri"/>
          <w:i/>
          <w:iCs/>
        </w:rPr>
      </w:pPr>
      <w:proofErr w:type="spellStart"/>
      <w:r>
        <w:rPr>
          <w:rFonts w:ascii="Calibri" w:hAnsi="Calibri"/>
          <w:i/>
          <w:iCs/>
        </w:rPr>
        <w:t>ne</w:t>
      </w:r>
      <w:proofErr w:type="spellEnd"/>
      <w:r>
        <w:rPr>
          <w:rFonts w:ascii="Calibri" w:hAnsi="Calibri"/>
          <w:i/>
          <w:iCs/>
        </w:rPr>
        <w:t xml:space="preserve"> … personie,   </w:t>
      </w:r>
      <w:proofErr w:type="spellStart"/>
      <w:r>
        <w:rPr>
          <w:rFonts w:ascii="Calibri" w:hAnsi="Calibri"/>
          <w:i/>
          <w:iCs/>
        </w:rPr>
        <w:t>Personne</w:t>
      </w:r>
      <w:proofErr w:type="spellEnd"/>
      <w:r>
        <w:rPr>
          <w:rFonts w:ascii="Calibri" w:hAnsi="Calibri"/>
          <w:i/>
          <w:iCs/>
        </w:rPr>
        <w:t xml:space="preserve"> </w:t>
      </w:r>
      <w:proofErr w:type="spellStart"/>
      <w:r>
        <w:rPr>
          <w:rFonts w:ascii="Calibri" w:hAnsi="Calibri"/>
          <w:i/>
          <w:iCs/>
        </w:rPr>
        <w:t>ne</w:t>
      </w:r>
      <w:proofErr w:type="spellEnd"/>
      <w:r>
        <w:rPr>
          <w:rFonts w:ascii="Calibri" w:hAnsi="Calibri"/>
          <w:i/>
          <w:iCs/>
        </w:rPr>
        <w:t xml:space="preserve"> ….</w:t>
      </w:r>
    </w:p>
    <w:p w:rsidR="00C63C9F" w:rsidRDefault="00C63C9F" w:rsidP="00C63C9F">
      <w:pPr>
        <w:pStyle w:val="Akapitzlist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contextualSpacing w:val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ne</w:t>
      </w:r>
      <w:proofErr w:type="spellEnd"/>
      <w:r>
        <w:rPr>
          <w:rFonts w:ascii="Calibri" w:hAnsi="Calibri"/>
        </w:rPr>
        <w:t xml:space="preserve"> … ni ... ni</w:t>
      </w:r>
    </w:p>
    <w:p w:rsidR="00C63C9F" w:rsidRDefault="00C63C9F" w:rsidP="00C63C9F">
      <w:pPr>
        <w:spacing w:before="100" w:beforeAutospacing="1" w:after="100" w:afterAutospacing="1"/>
        <w:jc w:val="center"/>
        <w:rPr>
          <w:rFonts w:ascii="Times New Roman" w:hAnsi="Times New Roman"/>
          <w:lang w:eastAsia="pl-PL"/>
        </w:rPr>
      </w:pPr>
      <w:r>
        <w:rPr>
          <w:rFonts w:ascii="Calibri" w:hAnsi="Calibri"/>
          <w:b/>
          <w:u w:val="single"/>
        </w:rPr>
        <w:t>JĘZYK WŁOSKI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val="ru-RU" w:eastAsia="pl-PL"/>
        </w:rPr>
      </w:pPr>
      <w:r>
        <w:rPr>
          <w:lang w:eastAsia="pl-PL"/>
        </w:rPr>
        <w:t>rodzajniki,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rodzaj męski i żeński rzeczownika i przymiotnika,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liczba mnoga rzeczownika,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czasowniki regularne i nieregularne w czasie teraźniejszym, 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 xml:space="preserve">czas przeszły </w:t>
      </w:r>
      <w:proofErr w:type="spellStart"/>
      <w:r>
        <w:rPr>
          <w:lang w:eastAsia="pl-PL"/>
        </w:rPr>
        <w:t>passato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prossimo</w:t>
      </w:r>
      <w:proofErr w:type="spellEnd"/>
      <w:r>
        <w:rPr>
          <w:lang w:eastAsia="pl-PL"/>
        </w:rPr>
        <w:t xml:space="preserve"> i </w:t>
      </w:r>
      <w:proofErr w:type="spellStart"/>
      <w:r>
        <w:rPr>
          <w:lang w:eastAsia="pl-PL"/>
        </w:rPr>
        <w:t>imperfetto</w:t>
      </w:r>
      <w:proofErr w:type="spellEnd"/>
      <w:r>
        <w:rPr>
          <w:lang w:eastAsia="pl-PL"/>
        </w:rPr>
        <w:t>,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czas przyszły futuro semplice,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konstrukcje z czasownikiem stare, 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zaimki dopełnienia bliższego, 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zaimki dopełnienia dalszego, 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zaimki dzierżawcze, 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lastRenderedPageBreak/>
        <w:t>tryb warunkowy, 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tryb rozkazujący, 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r>
        <w:rPr>
          <w:lang w:eastAsia="pl-PL"/>
        </w:rPr>
        <w:t>forma bezosobowa, </w:t>
      </w:r>
    </w:p>
    <w:p w:rsidR="00C63C9F" w:rsidRDefault="00C63C9F" w:rsidP="00C63C9F">
      <w:pPr>
        <w:numPr>
          <w:ilvl w:val="0"/>
          <w:numId w:val="30"/>
        </w:numPr>
        <w:spacing w:before="100" w:beforeAutospacing="1" w:after="100" w:afterAutospacing="1" w:line="240" w:lineRule="auto"/>
        <w:rPr>
          <w:lang w:eastAsia="pl-PL"/>
        </w:rPr>
      </w:pPr>
      <w:proofErr w:type="spellStart"/>
      <w:r>
        <w:rPr>
          <w:lang w:eastAsia="pl-PL"/>
        </w:rPr>
        <w:t>preposizioni</w:t>
      </w:r>
      <w:proofErr w:type="spellEnd"/>
      <w:r>
        <w:rPr>
          <w:lang w:eastAsia="pl-PL"/>
        </w:rPr>
        <w:t>.</w:t>
      </w:r>
    </w:p>
    <w:p w:rsidR="00C63C9F" w:rsidRDefault="00C63C9F" w:rsidP="00C63C9F">
      <w:pPr>
        <w:spacing w:line="360" w:lineRule="auto"/>
        <w:ind w:firstLine="709"/>
        <w:rPr>
          <w:rFonts w:ascii="Calibri" w:hAnsi="Calibri"/>
          <w:b/>
          <w:u w:val="single"/>
          <w:lang w:eastAsia="ar-SA"/>
        </w:rPr>
      </w:pPr>
    </w:p>
    <w:p w:rsidR="00C63C9F" w:rsidRDefault="00C63C9F" w:rsidP="00C63C9F">
      <w:pPr>
        <w:spacing w:line="360" w:lineRule="auto"/>
        <w:ind w:firstLine="709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JĘZYK ROSYJSKI</w:t>
      </w:r>
    </w:p>
    <w:p w:rsidR="00C63C9F" w:rsidRDefault="00C63C9F" w:rsidP="00C63C9F">
      <w:pPr>
        <w:rPr>
          <w:rFonts w:ascii="Calibri" w:hAnsi="Calibri" w:cs="Arial"/>
          <w:lang w:val="ru-RU"/>
        </w:rPr>
      </w:pPr>
      <w:r>
        <w:rPr>
          <w:rFonts w:ascii="Calibri" w:hAnsi="Calibri" w:cs="Arial"/>
        </w:rPr>
        <w:t>RZECZOWNIK</w:t>
      </w:r>
    </w:p>
    <w:p w:rsidR="00C63C9F" w:rsidRDefault="00C63C9F" w:rsidP="00C63C9F">
      <w:pPr>
        <w:numPr>
          <w:ilvl w:val="0"/>
          <w:numId w:val="31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deklinacja I</w:t>
      </w:r>
    </w:p>
    <w:p w:rsidR="00C63C9F" w:rsidRDefault="00C63C9F" w:rsidP="00C63C9F">
      <w:pPr>
        <w:numPr>
          <w:ilvl w:val="0"/>
          <w:numId w:val="31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deklinacja II</w:t>
      </w:r>
    </w:p>
    <w:p w:rsidR="00C63C9F" w:rsidRDefault="00C63C9F" w:rsidP="00C63C9F">
      <w:pPr>
        <w:numPr>
          <w:ilvl w:val="0"/>
          <w:numId w:val="31"/>
        </w:numPr>
        <w:suppressAutoHyphens/>
        <w:spacing w:after="0" w:line="240" w:lineRule="auto"/>
        <w:rPr>
          <w:rFonts w:ascii="Calibri" w:hAnsi="Calibri" w:cs="Arial"/>
          <w:i/>
        </w:rPr>
      </w:pPr>
      <w:r>
        <w:rPr>
          <w:rFonts w:ascii="Calibri" w:hAnsi="Calibri" w:cs="Arial"/>
        </w:rPr>
        <w:t xml:space="preserve">rzeczowniki rodzaju żeńskiego o temacie zakończonym na </w:t>
      </w:r>
      <w:r>
        <w:rPr>
          <w:rFonts w:ascii="Calibri" w:hAnsi="Calibri" w:cs="Arial"/>
          <w:i/>
        </w:rPr>
        <w:t>г, к, х, ч, щ, ж, ш, ц</w:t>
      </w:r>
    </w:p>
    <w:p w:rsidR="00C63C9F" w:rsidRDefault="00C63C9F" w:rsidP="00C63C9F">
      <w:pPr>
        <w:numPr>
          <w:ilvl w:val="0"/>
          <w:numId w:val="31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rzeczowniki rodzaju męskiego zakończone na </w:t>
      </w:r>
      <w:r>
        <w:rPr>
          <w:rFonts w:ascii="Calibri" w:hAnsi="Calibri" w:cs="Arial"/>
          <w:i/>
        </w:rPr>
        <w:t>-ь, -й</w:t>
      </w:r>
    </w:p>
    <w:p w:rsidR="00C63C9F" w:rsidRDefault="00C63C9F" w:rsidP="00C63C9F">
      <w:pPr>
        <w:numPr>
          <w:ilvl w:val="0"/>
          <w:numId w:val="31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rzeczowniki rodzaju męskiego z tematem zakończonym na </w:t>
      </w:r>
      <w:r>
        <w:rPr>
          <w:rFonts w:ascii="Calibri" w:hAnsi="Calibri" w:cs="Arial"/>
          <w:i/>
        </w:rPr>
        <w:t>г, к, х, ч, щ, ж, ш, ц</w:t>
      </w:r>
    </w:p>
    <w:p w:rsidR="00C63C9F" w:rsidRDefault="00C63C9F" w:rsidP="00C63C9F">
      <w:pPr>
        <w:numPr>
          <w:ilvl w:val="0"/>
          <w:numId w:val="31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rzeczowniki rodzaju żeńskiego zakończone na </w:t>
      </w:r>
      <w:r>
        <w:rPr>
          <w:rFonts w:ascii="Calibri" w:hAnsi="Calibri" w:cs="Arial"/>
          <w:i/>
        </w:rPr>
        <w:t>-</w:t>
      </w:r>
      <w:proofErr w:type="spellStart"/>
      <w:r>
        <w:rPr>
          <w:rFonts w:ascii="Calibri" w:hAnsi="Calibri" w:cs="Arial"/>
          <w:i/>
        </w:rPr>
        <w:t>ия</w:t>
      </w:r>
      <w:proofErr w:type="spellEnd"/>
    </w:p>
    <w:p w:rsidR="00C63C9F" w:rsidRDefault="00C63C9F" w:rsidP="00C63C9F">
      <w:pPr>
        <w:numPr>
          <w:ilvl w:val="0"/>
          <w:numId w:val="31"/>
        </w:numPr>
        <w:suppressAutoHyphens/>
        <w:spacing w:after="0" w:line="240" w:lineRule="auto"/>
        <w:rPr>
          <w:rFonts w:ascii="Calibri" w:hAnsi="Calibri" w:cs="Arial"/>
          <w:lang w:val="ru-RU"/>
        </w:rPr>
      </w:pPr>
      <w:r>
        <w:rPr>
          <w:rFonts w:ascii="Calibri" w:hAnsi="Calibri" w:cs="Arial"/>
        </w:rPr>
        <w:t>rzeczowniki nieodmienne</w:t>
      </w:r>
    </w:p>
    <w:p w:rsidR="00C63C9F" w:rsidRDefault="00C63C9F" w:rsidP="00C63C9F">
      <w:pPr>
        <w:rPr>
          <w:rFonts w:ascii="Calibri" w:hAnsi="Calibri" w:cs="Arial"/>
        </w:rPr>
      </w:pPr>
      <w:r>
        <w:rPr>
          <w:rFonts w:ascii="Calibri" w:hAnsi="Calibri" w:cs="Arial"/>
        </w:rPr>
        <w:t>PRZYMIOTNIK</w:t>
      </w:r>
    </w:p>
    <w:p w:rsidR="00C63C9F" w:rsidRDefault="00C63C9F" w:rsidP="00C63C9F">
      <w:pPr>
        <w:numPr>
          <w:ilvl w:val="0"/>
          <w:numId w:val="32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rodzaju żeńskiego</w:t>
      </w:r>
    </w:p>
    <w:p w:rsidR="00C63C9F" w:rsidRDefault="00C63C9F" w:rsidP="00C63C9F">
      <w:pPr>
        <w:numPr>
          <w:ilvl w:val="0"/>
          <w:numId w:val="32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rodzaju męskiego</w:t>
      </w:r>
    </w:p>
    <w:p w:rsidR="00C63C9F" w:rsidRDefault="00C63C9F" w:rsidP="00C63C9F">
      <w:pPr>
        <w:numPr>
          <w:ilvl w:val="0"/>
          <w:numId w:val="32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rodzaju nijakiego</w:t>
      </w:r>
    </w:p>
    <w:p w:rsidR="00C63C9F" w:rsidRDefault="00C63C9F" w:rsidP="00C63C9F">
      <w:pPr>
        <w:numPr>
          <w:ilvl w:val="0"/>
          <w:numId w:val="32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o temacie zakończonym na </w:t>
      </w:r>
      <w:r>
        <w:rPr>
          <w:rFonts w:ascii="Calibri" w:hAnsi="Calibri" w:cs="Arial"/>
          <w:i/>
        </w:rPr>
        <w:t>ж, ш, ч, щ</w:t>
      </w:r>
    </w:p>
    <w:p w:rsidR="00C63C9F" w:rsidRDefault="00C63C9F" w:rsidP="00C63C9F">
      <w:pPr>
        <w:numPr>
          <w:ilvl w:val="0"/>
          <w:numId w:val="32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o temacie zakończonym na </w:t>
      </w:r>
      <w:r>
        <w:rPr>
          <w:rFonts w:ascii="Calibri" w:hAnsi="Calibri" w:cs="Arial"/>
          <w:i/>
        </w:rPr>
        <w:t>к, г, х</w:t>
      </w:r>
    </w:p>
    <w:p w:rsidR="00C63C9F" w:rsidRDefault="00C63C9F" w:rsidP="00C63C9F">
      <w:pPr>
        <w:numPr>
          <w:ilvl w:val="0"/>
          <w:numId w:val="32"/>
        </w:numPr>
        <w:suppressAutoHyphens/>
        <w:spacing w:after="0" w:line="240" w:lineRule="auto"/>
        <w:rPr>
          <w:rFonts w:ascii="Calibri" w:hAnsi="Calibri" w:cs="Arial"/>
          <w:lang w:val="ru-RU"/>
        </w:rPr>
      </w:pPr>
      <w:r>
        <w:rPr>
          <w:rFonts w:ascii="Calibri" w:hAnsi="Calibri" w:cs="Arial"/>
        </w:rPr>
        <w:t xml:space="preserve">stopień wyższy </w:t>
      </w:r>
    </w:p>
    <w:p w:rsidR="00C63C9F" w:rsidRDefault="00C63C9F" w:rsidP="00C63C9F">
      <w:pPr>
        <w:numPr>
          <w:ilvl w:val="0"/>
          <w:numId w:val="32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stopień najwyższy</w:t>
      </w:r>
    </w:p>
    <w:p w:rsidR="00C63C9F" w:rsidRDefault="00C63C9F" w:rsidP="00C63C9F">
      <w:pPr>
        <w:rPr>
          <w:rFonts w:ascii="Calibri" w:hAnsi="Calibri" w:cs="Arial"/>
        </w:rPr>
      </w:pPr>
      <w:r>
        <w:rPr>
          <w:rFonts w:ascii="Calibri" w:hAnsi="Calibri" w:cs="Arial"/>
        </w:rPr>
        <w:t>ZAIMEK</w:t>
      </w:r>
    </w:p>
    <w:p w:rsidR="00C63C9F" w:rsidRDefault="00C63C9F" w:rsidP="00C63C9F">
      <w:pPr>
        <w:numPr>
          <w:ilvl w:val="0"/>
          <w:numId w:val="33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osobowe</w:t>
      </w:r>
    </w:p>
    <w:p w:rsidR="00C63C9F" w:rsidRDefault="00C63C9F" w:rsidP="00C63C9F">
      <w:pPr>
        <w:numPr>
          <w:ilvl w:val="0"/>
          <w:numId w:val="33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dzierżawcze</w:t>
      </w:r>
    </w:p>
    <w:p w:rsidR="00C63C9F" w:rsidRDefault="00C63C9F" w:rsidP="00C63C9F">
      <w:pPr>
        <w:numPr>
          <w:ilvl w:val="0"/>
          <w:numId w:val="33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pytające</w:t>
      </w:r>
    </w:p>
    <w:p w:rsidR="00C63C9F" w:rsidRDefault="00C63C9F" w:rsidP="00C63C9F">
      <w:pPr>
        <w:numPr>
          <w:ilvl w:val="0"/>
          <w:numId w:val="33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zwrotne (</w:t>
      </w:r>
      <w:proofErr w:type="spellStart"/>
      <w:r>
        <w:rPr>
          <w:rFonts w:ascii="Calibri" w:hAnsi="Calibri" w:cs="Arial"/>
          <w:i/>
        </w:rPr>
        <w:t>себя</w:t>
      </w:r>
      <w:proofErr w:type="spellEnd"/>
      <w:r>
        <w:rPr>
          <w:rFonts w:ascii="Calibri" w:hAnsi="Calibri" w:cs="Arial"/>
        </w:rPr>
        <w:t xml:space="preserve">, wyrażenie </w:t>
      </w:r>
      <w:proofErr w:type="spellStart"/>
      <w:r>
        <w:rPr>
          <w:rFonts w:ascii="Calibri" w:hAnsi="Calibri" w:cs="Arial"/>
          <w:i/>
        </w:rPr>
        <w:t>друг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друга</w:t>
      </w:r>
      <w:proofErr w:type="spellEnd"/>
      <w:r>
        <w:rPr>
          <w:rFonts w:ascii="Calibri" w:hAnsi="Calibri" w:cs="Arial"/>
        </w:rPr>
        <w:t>)</w:t>
      </w:r>
    </w:p>
    <w:p w:rsidR="00C63C9F" w:rsidRDefault="00C63C9F" w:rsidP="00C63C9F">
      <w:pPr>
        <w:numPr>
          <w:ilvl w:val="0"/>
          <w:numId w:val="33"/>
        </w:numPr>
        <w:suppressAutoHyphens/>
        <w:spacing w:after="0" w:line="240" w:lineRule="auto"/>
        <w:rPr>
          <w:rFonts w:ascii="Calibri" w:hAnsi="Calibri" w:cs="Arial"/>
          <w:lang w:val="ru-RU"/>
        </w:rPr>
      </w:pPr>
      <w:r>
        <w:rPr>
          <w:rFonts w:ascii="Calibri" w:hAnsi="Calibri" w:cs="Arial"/>
        </w:rPr>
        <w:t>wskazujące</w:t>
      </w:r>
    </w:p>
    <w:p w:rsidR="00C63C9F" w:rsidRDefault="00C63C9F" w:rsidP="00C63C9F">
      <w:pPr>
        <w:rPr>
          <w:rFonts w:ascii="Calibri" w:hAnsi="Calibri" w:cs="Arial"/>
        </w:rPr>
      </w:pPr>
      <w:r>
        <w:rPr>
          <w:rFonts w:ascii="Calibri" w:hAnsi="Calibri" w:cs="Arial"/>
        </w:rPr>
        <w:t>CZASOWNIK</w:t>
      </w:r>
    </w:p>
    <w:p w:rsidR="00C63C9F" w:rsidRDefault="00C63C9F" w:rsidP="00C63C9F">
      <w:pPr>
        <w:numPr>
          <w:ilvl w:val="0"/>
          <w:numId w:val="34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koniugacja I</w:t>
      </w:r>
    </w:p>
    <w:p w:rsidR="00C63C9F" w:rsidRDefault="00C63C9F" w:rsidP="00C63C9F">
      <w:pPr>
        <w:numPr>
          <w:ilvl w:val="0"/>
          <w:numId w:val="34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koniugacja II</w:t>
      </w:r>
    </w:p>
    <w:p w:rsidR="00C63C9F" w:rsidRDefault="00C63C9F" w:rsidP="00C63C9F">
      <w:pPr>
        <w:numPr>
          <w:ilvl w:val="0"/>
          <w:numId w:val="34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zwrotne </w:t>
      </w:r>
    </w:p>
    <w:p w:rsidR="00C63C9F" w:rsidRDefault="00C63C9F" w:rsidP="00C63C9F">
      <w:pPr>
        <w:numPr>
          <w:ilvl w:val="0"/>
          <w:numId w:val="34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nieregularne</w:t>
      </w:r>
    </w:p>
    <w:p w:rsidR="00C63C9F" w:rsidRDefault="00C63C9F" w:rsidP="00C63C9F">
      <w:pPr>
        <w:numPr>
          <w:ilvl w:val="0"/>
          <w:numId w:val="34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czas przyszły prosty</w:t>
      </w:r>
    </w:p>
    <w:p w:rsidR="00C63C9F" w:rsidRDefault="00C63C9F" w:rsidP="00C63C9F">
      <w:pPr>
        <w:numPr>
          <w:ilvl w:val="0"/>
          <w:numId w:val="34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czas przyszły złożony</w:t>
      </w:r>
    </w:p>
    <w:p w:rsidR="00C63C9F" w:rsidRDefault="00C63C9F" w:rsidP="00C63C9F">
      <w:pPr>
        <w:numPr>
          <w:ilvl w:val="0"/>
          <w:numId w:val="34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czas przeszły</w:t>
      </w:r>
    </w:p>
    <w:p w:rsidR="00C63C9F" w:rsidRDefault="00C63C9F" w:rsidP="00C63C9F">
      <w:pPr>
        <w:numPr>
          <w:ilvl w:val="0"/>
          <w:numId w:val="34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tryb rozkazujący</w:t>
      </w:r>
    </w:p>
    <w:p w:rsidR="00C63C9F" w:rsidRDefault="00C63C9F" w:rsidP="00C63C9F">
      <w:pPr>
        <w:rPr>
          <w:rFonts w:ascii="Calibri" w:hAnsi="Calibri" w:cs="Arial"/>
        </w:rPr>
      </w:pPr>
      <w:r>
        <w:rPr>
          <w:rFonts w:ascii="Calibri" w:hAnsi="Calibri" w:cs="Arial"/>
        </w:rPr>
        <w:t>LICZEBNIK</w:t>
      </w:r>
    </w:p>
    <w:p w:rsidR="00C63C9F" w:rsidRDefault="00C63C9F" w:rsidP="00C63C9F">
      <w:pPr>
        <w:numPr>
          <w:ilvl w:val="0"/>
          <w:numId w:val="35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główne</w:t>
      </w:r>
    </w:p>
    <w:p w:rsidR="00C63C9F" w:rsidRDefault="00C63C9F" w:rsidP="00C63C9F">
      <w:pPr>
        <w:numPr>
          <w:ilvl w:val="0"/>
          <w:numId w:val="35"/>
        </w:numPr>
        <w:suppressAutoHyphens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porządkowe</w:t>
      </w:r>
    </w:p>
    <w:p w:rsidR="00C63C9F" w:rsidRDefault="00C63C9F" w:rsidP="00C63C9F">
      <w:pPr>
        <w:spacing w:line="360" w:lineRule="auto"/>
        <w:jc w:val="center"/>
        <w:rPr>
          <w:rFonts w:ascii="Calibri" w:hAnsi="Calibri" w:cs="Times New Roman"/>
          <w:bCs/>
        </w:rPr>
      </w:pPr>
    </w:p>
    <w:p w:rsidR="00C63C9F" w:rsidRDefault="00C63C9F" w:rsidP="00C63C9F">
      <w:pPr>
        <w:spacing w:line="360" w:lineRule="auto"/>
        <w:jc w:val="center"/>
        <w:rPr>
          <w:rFonts w:ascii="Calibri" w:hAnsi="Calibri"/>
          <w:b/>
          <w:bCs/>
        </w:rPr>
      </w:pPr>
    </w:p>
    <w:p w:rsidR="00C63C9F" w:rsidRDefault="00C63C9F" w:rsidP="00C63C9F">
      <w:pPr>
        <w:spacing w:line="360" w:lineRule="auto"/>
        <w:jc w:val="center"/>
        <w:rPr>
          <w:rFonts w:ascii="Calibri" w:hAnsi="Calibri"/>
          <w:b/>
          <w:bCs/>
        </w:rPr>
      </w:pPr>
    </w:p>
    <w:p w:rsidR="00C63C9F" w:rsidRDefault="00C63C9F" w:rsidP="00C63C9F">
      <w:pPr>
        <w:spacing w:line="360" w:lineRule="auto"/>
        <w:jc w:val="center"/>
        <w:rPr>
          <w:rFonts w:ascii="Calibri" w:hAnsi="Calibri"/>
          <w:b/>
          <w:bCs/>
        </w:rPr>
      </w:pPr>
    </w:p>
    <w:p w:rsidR="00C63C9F" w:rsidRDefault="00C63C9F" w:rsidP="00C63C9F">
      <w:pPr>
        <w:spacing w:line="360" w:lineRule="auto"/>
        <w:jc w:val="center"/>
        <w:rPr>
          <w:rFonts w:ascii="Calibri" w:hAnsi="Calibri"/>
          <w:b/>
          <w:bCs/>
        </w:rPr>
      </w:pPr>
    </w:p>
    <w:p w:rsidR="00C63C9F" w:rsidRDefault="00C63C9F" w:rsidP="00C63C9F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ZAGADNIENIA LEKSYKALNE Z JĘZYKA ANGIELSKIEGO </w:t>
      </w:r>
    </w:p>
    <w:p w:rsidR="00C63C9F" w:rsidRDefault="00C63C9F" w:rsidP="00C63C9F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DO WYPOWIEDZI USTNEJ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1) człowiek (np. dane personalne, wygląd zewnętrzny, cechy charakteru, uczucia i emocje, zainteresowania);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2) dom (np. miejsce zamieszkania, opis domu, pomieszczeń domu i ich wyposażenia);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3) szkoła (np. przedmioty nauczania, życie szkoły);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4) praca (np. popularne zawody i związane z nimi czynności, miejsce pracy);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5) życie rodzinne i towarzyskie (np. okresy życia, członkowie rodziny, koledzy, przyjaciele, czynności życia codziennego, formy spędzania czasu wolnego, święta i uroczystości, styl życia, konflikty i problemy);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6) Żywienie (np. artykuły spożywcze, posiłki i ich przygotowywanie, lokale gastronomiczne);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7) zakupy i usługi (np. rodzaje sklepów, towary, sprzedawanie i kupowanie, korzystanie z usług, reklama);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8) podróżowanie i turystyka (np. środki transportu, orientacja w terenie, hotel, informacja turystyczna, wycieczki, zwiedzanie);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9) kultura (np. dziedziny kultury, twórcy i ich dzieła, uczestnictwo w kulturze, media);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10) sport (np. dyscypliny sportu, sprzęt sportowy, imprezy sportowe, sport wyczynowy);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11) zdrowie (np. higieniczny tryb życia, samopoczucie, choroby, ich objawy i leczenie, uzależnienia);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12) nauka i technika (np. odkrycia naukowe, wynalazki, obsługa i korzystanie z podstawowych urządzeń technicznych, technologie informacyjno-komunikacyjne);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13) świat przyrody (np. pogoda, rośliny i zwierzęta, krajobraz, zagrożenie i ochrona środowiska naturalnego, klęski żywiołowe);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14) Życie społeczne (np. konflikty i problemy społeczne, przestępczość);</w:t>
      </w:r>
    </w:p>
    <w:p w:rsidR="00C63C9F" w:rsidRDefault="00C63C9F" w:rsidP="00C63C9F">
      <w:pPr>
        <w:jc w:val="both"/>
        <w:rPr>
          <w:rFonts w:ascii="Calibri" w:hAnsi="Calibri"/>
        </w:rPr>
      </w:pPr>
      <w:r>
        <w:rPr>
          <w:rFonts w:ascii="Calibri" w:hAnsi="Calibri"/>
        </w:rPr>
        <w:t>15) elementy wiedzy o krajach obszaru nauczanego języka oraz o kraju ojczystym, z uwzględnieniem kontekstu międzykulturowego oraz tematyki integracji europejskiej.</w:t>
      </w:r>
    </w:p>
    <w:p w:rsidR="00C63C9F" w:rsidRDefault="00C63C9F" w:rsidP="00C63C9F">
      <w:pPr>
        <w:jc w:val="both"/>
        <w:rPr>
          <w:rFonts w:ascii="Calibri" w:hAnsi="Calibri"/>
        </w:rPr>
      </w:pPr>
    </w:p>
    <w:p w:rsidR="00C63C9F" w:rsidRDefault="00C63C9F" w:rsidP="00C63C9F">
      <w:pPr>
        <w:rPr>
          <w:rFonts w:ascii="Times New Roman" w:hAnsi="Times New Roman"/>
        </w:rPr>
      </w:pPr>
    </w:p>
    <w:p w:rsidR="00C63C9F" w:rsidRPr="003D3897" w:rsidRDefault="00C63C9F" w:rsidP="00610731">
      <w:pPr>
        <w:spacing w:after="0"/>
        <w:ind w:left="360"/>
        <w:rPr>
          <w:rFonts w:cstheme="minorHAnsi"/>
          <w:b/>
        </w:rPr>
      </w:pPr>
    </w:p>
    <w:sectPr w:rsidR="00C63C9F" w:rsidRPr="003D3897" w:rsidSect="003E6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55" w:rsidRDefault="009C1855" w:rsidP="007C5270">
      <w:pPr>
        <w:spacing w:after="0" w:line="240" w:lineRule="auto"/>
      </w:pPr>
      <w:r>
        <w:separator/>
      </w:r>
    </w:p>
  </w:endnote>
  <w:endnote w:type="continuationSeparator" w:id="0">
    <w:p w:rsidR="009C1855" w:rsidRDefault="009C1855" w:rsidP="007C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55" w:rsidRDefault="009C1855" w:rsidP="007C5270">
      <w:pPr>
        <w:spacing w:after="0" w:line="240" w:lineRule="auto"/>
      </w:pPr>
      <w:r>
        <w:separator/>
      </w:r>
    </w:p>
  </w:footnote>
  <w:footnote w:type="continuationSeparator" w:id="0">
    <w:p w:rsidR="009C1855" w:rsidRDefault="009C1855" w:rsidP="007C5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5008E9"/>
    <w:multiLevelType w:val="hybridMultilevel"/>
    <w:tmpl w:val="1B62F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8E59B1"/>
    <w:multiLevelType w:val="hybridMultilevel"/>
    <w:tmpl w:val="13C830FA"/>
    <w:lvl w:ilvl="0" w:tplc="3BD81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B54297"/>
    <w:multiLevelType w:val="hybridMultilevel"/>
    <w:tmpl w:val="99722436"/>
    <w:lvl w:ilvl="0" w:tplc="3B3CE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A818E7"/>
    <w:multiLevelType w:val="hybridMultilevel"/>
    <w:tmpl w:val="14265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130D1E"/>
    <w:multiLevelType w:val="hybridMultilevel"/>
    <w:tmpl w:val="B2200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3E36E1"/>
    <w:multiLevelType w:val="hybridMultilevel"/>
    <w:tmpl w:val="4828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CD7131"/>
    <w:multiLevelType w:val="hybridMultilevel"/>
    <w:tmpl w:val="46709EC2"/>
    <w:lvl w:ilvl="0" w:tplc="9A622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46E3B"/>
    <w:multiLevelType w:val="hybridMultilevel"/>
    <w:tmpl w:val="6324BB2C"/>
    <w:lvl w:ilvl="0" w:tplc="B41E6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383D90"/>
    <w:multiLevelType w:val="hybridMultilevel"/>
    <w:tmpl w:val="08B6AD60"/>
    <w:lvl w:ilvl="0" w:tplc="A9E67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50522"/>
    <w:multiLevelType w:val="multilevel"/>
    <w:tmpl w:val="591A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BA1D2A"/>
    <w:multiLevelType w:val="hybridMultilevel"/>
    <w:tmpl w:val="E916898A"/>
    <w:lvl w:ilvl="0" w:tplc="88FA47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C770E"/>
    <w:multiLevelType w:val="hybridMultilevel"/>
    <w:tmpl w:val="2070AC30"/>
    <w:lvl w:ilvl="0" w:tplc="C9E27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977CE1"/>
    <w:multiLevelType w:val="hybridMultilevel"/>
    <w:tmpl w:val="4B38F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C448C7"/>
    <w:multiLevelType w:val="hybridMultilevel"/>
    <w:tmpl w:val="CEDC7D68"/>
    <w:lvl w:ilvl="0" w:tplc="7696B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5554A"/>
    <w:multiLevelType w:val="hybridMultilevel"/>
    <w:tmpl w:val="799AA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734291"/>
    <w:multiLevelType w:val="hybridMultilevel"/>
    <w:tmpl w:val="A4F61C6E"/>
    <w:lvl w:ilvl="0" w:tplc="2646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77A0C"/>
    <w:multiLevelType w:val="hybridMultilevel"/>
    <w:tmpl w:val="DBFE46A8"/>
    <w:lvl w:ilvl="0" w:tplc="D52A3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B46B68"/>
    <w:multiLevelType w:val="hybridMultilevel"/>
    <w:tmpl w:val="8700A7D0"/>
    <w:lvl w:ilvl="0" w:tplc="E288F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356B1"/>
    <w:multiLevelType w:val="hybridMultilevel"/>
    <w:tmpl w:val="AADA083C"/>
    <w:lvl w:ilvl="0" w:tplc="C9323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95E97"/>
    <w:multiLevelType w:val="hybridMultilevel"/>
    <w:tmpl w:val="BE5C7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75C49"/>
    <w:multiLevelType w:val="hybridMultilevel"/>
    <w:tmpl w:val="64FA4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1"/>
  </w:num>
  <w:num w:numId="3">
    <w:abstractNumId w:val="33"/>
  </w:num>
  <w:num w:numId="4">
    <w:abstractNumId w:val="30"/>
  </w:num>
  <w:num w:numId="5">
    <w:abstractNumId w:val="25"/>
  </w:num>
  <w:num w:numId="6">
    <w:abstractNumId w:val="29"/>
  </w:num>
  <w:num w:numId="7">
    <w:abstractNumId w:val="16"/>
  </w:num>
  <w:num w:numId="8">
    <w:abstractNumId w:val="15"/>
  </w:num>
  <w:num w:numId="9">
    <w:abstractNumId w:val="20"/>
  </w:num>
  <w:num w:numId="10">
    <w:abstractNumId w:val="32"/>
  </w:num>
  <w:num w:numId="11">
    <w:abstractNumId w:val="18"/>
  </w:num>
  <w:num w:numId="12">
    <w:abstractNumId w:val="27"/>
  </w:num>
  <w:num w:numId="13">
    <w:abstractNumId w:val="22"/>
  </w:num>
  <w:num w:numId="14">
    <w:abstractNumId w:val="21"/>
  </w:num>
  <w:num w:numId="15">
    <w:abstractNumId w:val="2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23"/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30"/>
    <w:rsid w:val="00045CDE"/>
    <w:rsid w:val="00073D61"/>
    <w:rsid w:val="000C2F00"/>
    <w:rsid w:val="000C329E"/>
    <w:rsid w:val="00116BF2"/>
    <w:rsid w:val="0017475E"/>
    <w:rsid w:val="00181803"/>
    <w:rsid w:val="001906E0"/>
    <w:rsid w:val="001B795B"/>
    <w:rsid w:val="001D556E"/>
    <w:rsid w:val="00210C48"/>
    <w:rsid w:val="002469FB"/>
    <w:rsid w:val="00271423"/>
    <w:rsid w:val="002E5434"/>
    <w:rsid w:val="00324455"/>
    <w:rsid w:val="00355BE0"/>
    <w:rsid w:val="00390A89"/>
    <w:rsid w:val="003D3897"/>
    <w:rsid w:val="003E65F0"/>
    <w:rsid w:val="00413EDA"/>
    <w:rsid w:val="004144F0"/>
    <w:rsid w:val="0042709B"/>
    <w:rsid w:val="0042755A"/>
    <w:rsid w:val="00431F30"/>
    <w:rsid w:val="004B3EFA"/>
    <w:rsid w:val="004D11FF"/>
    <w:rsid w:val="00504A28"/>
    <w:rsid w:val="00524C01"/>
    <w:rsid w:val="00537E80"/>
    <w:rsid w:val="005411A6"/>
    <w:rsid w:val="005A150A"/>
    <w:rsid w:val="005D5F18"/>
    <w:rsid w:val="005F2E29"/>
    <w:rsid w:val="00610523"/>
    <w:rsid w:val="00610731"/>
    <w:rsid w:val="006A155E"/>
    <w:rsid w:val="006E0C13"/>
    <w:rsid w:val="006F4D62"/>
    <w:rsid w:val="00706FC3"/>
    <w:rsid w:val="00726578"/>
    <w:rsid w:val="00792B24"/>
    <w:rsid w:val="007C5270"/>
    <w:rsid w:val="008033F4"/>
    <w:rsid w:val="00822C2A"/>
    <w:rsid w:val="00871806"/>
    <w:rsid w:val="008C257B"/>
    <w:rsid w:val="008D3366"/>
    <w:rsid w:val="009C1855"/>
    <w:rsid w:val="009C307A"/>
    <w:rsid w:val="00AE5447"/>
    <w:rsid w:val="00AF371A"/>
    <w:rsid w:val="00B17910"/>
    <w:rsid w:val="00B273B0"/>
    <w:rsid w:val="00B40A3E"/>
    <w:rsid w:val="00B47C37"/>
    <w:rsid w:val="00B70B03"/>
    <w:rsid w:val="00BC5087"/>
    <w:rsid w:val="00BE6A1C"/>
    <w:rsid w:val="00C149F8"/>
    <w:rsid w:val="00C151CF"/>
    <w:rsid w:val="00C22871"/>
    <w:rsid w:val="00C3260B"/>
    <w:rsid w:val="00C63C9F"/>
    <w:rsid w:val="00C75630"/>
    <w:rsid w:val="00C91FA1"/>
    <w:rsid w:val="00CA16AC"/>
    <w:rsid w:val="00CC5EA0"/>
    <w:rsid w:val="00D51632"/>
    <w:rsid w:val="00D7273D"/>
    <w:rsid w:val="00D8023C"/>
    <w:rsid w:val="00D81C00"/>
    <w:rsid w:val="00E04D74"/>
    <w:rsid w:val="00E1707B"/>
    <w:rsid w:val="00E52F79"/>
    <w:rsid w:val="00E569D2"/>
    <w:rsid w:val="00E76FF8"/>
    <w:rsid w:val="00EE3C6A"/>
    <w:rsid w:val="00F3114A"/>
    <w:rsid w:val="00F63271"/>
    <w:rsid w:val="00FA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9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149F8"/>
    <w:pPr>
      <w:ind w:left="720"/>
      <w:contextualSpacing/>
    </w:pPr>
  </w:style>
  <w:style w:type="table" w:styleId="Tabela-Siatka">
    <w:name w:val="Table Grid"/>
    <w:basedOn w:val="Standardowy"/>
    <w:uiPriority w:val="39"/>
    <w:rsid w:val="00D8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270"/>
  </w:style>
  <w:style w:type="paragraph" w:styleId="Stopka">
    <w:name w:val="footer"/>
    <w:basedOn w:val="Normalny"/>
    <w:link w:val="StopkaZnak"/>
    <w:uiPriority w:val="99"/>
    <w:unhideWhenUsed/>
    <w:rsid w:val="007C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270"/>
  </w:style>
  <w:style w:type="character" w:styleId="Hipercze">
    <w:name w:val="Hyperlink"/>
    <w:basedOn w:val="Domylnaczcionkaakapitu"/>
    <w:uiPriority w:val="99"/>
    <w:unhideWhenUsed/>
    <w:rsid w:val="006E0C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9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149F8"/>
    <w:pPr>
      <w:ind w:left="720"/>
      <w:contextualSpacing/>
    </w:pPr>
  </w:style>
  <w:style w:type="table" w:styleId="Tabela-Siatka">
    <w:name w:val="Table Grid"/>
    <w:basedOn w:val="Standardowy"/>
    <w:uiPriority w:val="39"/>
    <w:rsid w:val="00D8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270"/>
  </w:style>
  <w:style w:type="paragraph" w:styleId="Stopka">
    <w:name w:val="footer"/>
    <w:basedOn w:val="Normalny"/>
    <w:link w:val="StopkaZnak"/>
    <w:uiPriority w:val="99"/>
    <w:unhideWhenUsed/>
    <w:rsid w:val="007C5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270"/>
  </w:style>
  <w:style w:type="character" w:styleId="Hipercze">
    <w:name w:val="Hyperlink"/>
    <w:basedOn w:val="Domylnaczcionkaakapitu"/>
    <w:uiPriority w:val="99"/>
    <w:unhideWhenUsed/>
    <w:rsid w:val="006E0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s@zs.slawk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796C0-EAF2-448D-BB67-C2E661AD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Mroczkowska Szopa</dc:creator>
  <cp:lastModifiedBy>Eda</cp:lastModifiedBy>
  <cp:revision>2</cp:revision>
  <cp:lastPrinted>2018-02-13T18:39:00Z</cp:lastPrinted>
  <dcterms:created xsi:type="dcterms:W3CDTF">2019-01-30T20:50:00Z</dcterms:created>
  <dcterms:modified xsi:type="dcterms:W3CDTF">2019-01-30T20:50:00Z</dcterms:modified>
</cp:coreProperties>
</file>