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72" w:rsidRPr="00346BC9" w:rsidRDefault="00E15672" w:rsidP="00E15672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6BC9">
        <w:rPr>
          <w:rFonts w:ascii="Arial" w:hAnsi="Arial" w:cs="Arial"/>
          <w:sz w:val="22"/>
          <w:szCs w:val="22"/>
        </w:rPr>
        <w:t xml:space="preserve">Załącznik </w:t>
      </w:r>
    </w:p>
    <w:p w:rsidR="00E15672" w:rsidRPr="00346BC9" w:rsidRDefault="00E15672" w:rsidP="00E15672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6BC9">
        <w:rPr>
          <w:rFonts w:ascii="Arial" w:hAnsi="Arial" w:cs="Arial"/>
          <w:sz w:val="22"/>
          <w:szCs w:val="22"/>
        </w:rPr>
        <w:t xml:space="preserve">do zarządzenia nr …. </w:t>
      </w:r>
    </w:p>
    <w:p w:rsidR="00E15672" w:rsidRPr="00346BC9" w:rsidRDefault="00E15672" w:rsidP="00E15672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6BC9">
        <w:rPr>
          <w:rFonts w:ascii="Arial" w:hAnsi="Arial" w:cs="Arial"/>
          <w:sz w:val="22"/>
          <w:szCs w:val="22"/>
        </w:rPr>
        <w:t xml:space="preserve">Rektora Uniwersytetu Śląskiego w Katowicach </w:t>
      </w:r>
    </w:p>
    <w:p w:rsidR="00E15672" w:rsidRPr="00346BC9" w:rsidRDefault="00E15672" w:rsidP="00E15672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6BC9">
        <w:rPr>
          <w:rFonts w:ascii="Arial" w:hAnsi="Arial" w:cs="Arial"/>
          <w:sz w:val="22"/>
          <w:szCs w:val="22"/>
        </w:rPr>
        <w:t xml:space="preserve">z dnia 6 sierpnia 2018 r. 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346BC9" w:rsidRDefault="00E15672" w:rsidP="00E15672">
      <w:pPr>
        <w:pStyle w:val="Default"/>
        <w:spacing w:line="360" w:lineRule="auto"/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346BC9">
        <w:rPr>
          <w:rFonts w:ascii="Arial" w:hAnsi="Arial" w:cs="Arial"/>
          <w:sz w:val="30"/>
          <w:szCs w:val="30"/>
        </w:rPr>
        <w:t xml:space="preserve">REGULAMIN REKRUTACJI I UCZESTNICTWA W PROJEKCIE PN.: </w:t>
      </w:r>
      <w:r w:rsidRPr="00346BC9">
        <w:rPr>
          <w:rFonts w:ascii="Arial" w:eastAsia="Calibri" w:hAnsi="Arial" w:cs="Arial"/>
          <w:b/>
          <w:sz w:val="30"/>
          <w:szCs w:val="30"/>
        </w:rPr>
        <w:t>„</w:t>
      </w:r>
      <w:r w:rsidRPr="00346BC9">
        <w:rPr>
          <w:rFonts w:ascii="Arial" w:eastAsia="Calibri" w:hAnsi="Arial" w:cs="Arial"/>
          <w:b/>
          <w:bCs/>
          <w:sz w:val="30"/>
          <w:szCs w:val="30"/>
        </w:rPr>
        <w:t>Uniwersytet Śląski Młodzieży</w:t>
      </w:r>
    </w:p>
    <w:p w:rsidR="00E15672" w:rsidRPr="00346BC9" w:rsidRDefault="00E15672" w:rsidP="00E15672">
      <w:pPr>
        <w:pStyle w:val="Default"/>
        <w:spacing w:line="36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346BC9">
        <w:rPr>
          <w:rFonts w:ascii="Arial" w:eastAsia="Calibri" w:hAnsi="Arial" w:cs="Arial"/>
          <w:b/>
          <w:bCs/>
          <w:sz w:val="30"/>
          <w:szCs w:val="30"/>
        </w:rPr>
        <w:t>– nauka a problemy współczesnego świata</w:t>
      </w:r>
      <w:r w:rsidRPr="00346BC9">
        <w:rPr>
          <w:rFonts w:ascii="Arial" w:eastAsia="Calibri" w:hAnsi="Arial" w:cs="Arial"/>
          <w:b/>
          <w:sz w:val="30"/>
          <w:szCs w:val="30"/>
        </w:rPr>
        <w:t>”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  <w:r w:rsidRPr="00E15672">
        <w:rPr>
          <w:rFonts w:ascii="Arial" w:hAnsi="Arial" w:cs="Arial"/>
          <w:lang w:val="pl-PL"/>
        </w:rPr>
        <w:t>WSPÓŁFINANSOWANYM ZE ŚRODKÓW UNII EUROPEJSKIEJ W RAMACH EUROPEJSKIEGO FUNDUSZU SPOŁECZNEGO PROGRAM OPERACYJNY WIEDZA EDUKACJA ROZWÓJ, OŚ PRIORYTETOWA III SZKOLNICTWO WYŻSZE DLA GOSPODARKI I ROZWOJU, DZIAŁANIE 3.1 KOMPETENCJE W SZKOLNICTWIE WYŻSZYM</w:t>
      </w: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346BC9" w:rsidRDefault="00E15672" w:rsidP="00E15672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346BC9">
        <w:rPr>
          <w:rFonts w:ascii="Arial" w:hAnsi="Arial" w:cs="Arial"/>
          <w:b/>
          <w:bCs/>
          <w:sz w:val="26"/>
          <w:szCs w:val="26"/>
        </w:rPr>
        <w:t>I. Postanowienia ogólne</w:t>
      </w:r>
    </w:p>
    <w:p w:rsidR="00E15672" w:rsidRDefault="00E15672" w:rsidP="00E15672">
      <w:pPr>
        <w:pStyle w:val="Default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46BC9">
        <w:rPr>
          <w:rFonts w:ascii="Arial" w:hAnsi="Arial" w:cs="Arial"/>
          <w:b/>
          <w:bCs/>
          <w:sz w:val="26"/>
          <w:szCs w:val="26"/>
        </w:rPr>
        <w:t>§1</w:t>
      </w:r>
    </w:p>
    <w:p w:rsidR="00E15672" w:rsidRPr="00346BC9" w:rsidRDefault="00E15672" w:rsidP="00E15672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BC9">
        <w:rPr>
          <w:rFonts w:ascii="Arial" w:hAnsi="Arial" w:cs="Arial"/>
          <w:sz w:val="22"/>
          <w:szCs w:val="22"/>
        </w:rPr>
        <w:t xml:space="preserve">1. Niniejszy regulamin określa warunki rekrutacji i uczestnictwa Projekcie </w:t>
      </w:r>
      <w:r w:rsidRPr="00346BC9">
        <w:rPr>
          <w:rFonts w:ascii="Arial" w:eastAsia="Calibri" w:hAnsi="Arial" w:cs="Arial"/>
          <w:b/>
          <w:sz w:val="22"/>
          <w:szCs w:val="22"/>
        </w:rPr>
        <w:t>„</w:t>
      </w:r>
      <w:r w:rsidRPr="00346BC9">
        <w:rPr>
          <w:rFonts w:ascii="Arial" w:eastAsia="Calibri" w:hAnsi="Arial" w:cs="Arial"/>
          <w:b/>
          <w:bCs/>
          <w:sz w:val="22"/>
          <w:szCs w:val="22"/>
        </w:rPr>
        <w:t>Uniwersytet Śląski Młodzieży – nauka a problemy współczesnego świata</w:t>
      </w:r>
      <w:r w:rsidRPr="00346BC9">
        <w:rPr>
          <w:rFonts w:ascii="Arial" w:eastAsia="Calibri" w:hAnsi="Arial" w:cs="Arial"/>
          <w:b/>
          <w:sz w:val="22"/>
          <w:szCs w:val="22"/>
        </w:rPr>
        <w:t>”</w:t>
      </w:r>
      <w:r w:rsidRPr="00346BC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46BC9">
        <w:rPr>
          <w:rFonts w:ascii="Arial" w:hAnsi="Arial" w:cs="Arial"/>
          <w:sz w:val="22"/>
          <w:szCs w:val="22"/>
        </w:rPr>
        <w:t xml:space="preserve">realizowanym na Wydziale Matematyki, Fizyki i Chemii </w:t>
      </w:r>
      <w:r w:rsidRPr="00346BC9">
        <w:rPr>
          <w:rFonts w:ascii="Arial" w:eastAsia="Calibri" w:hAnsi="Arial" w:cs="Arial"/>
          <w:sz w:val="22"/>
          <w:szCs w:val="22"/>
        </w:rPr>
        <w:t xml:space="preserve">we współpracy z podmiotami: </w:t>
      </w:r>
      <w:r w:rsidRPr="00346BC9">
        <w:rPr>
          <w:rFonts w:ascii="Arial" w:hAnsi="Arial" w:cs="Arial"/>
          <w:sz w:val="22"/>
          <w:szCs w:val="22"/>
        </w:rPr>
        <w:t xml:space="preserve">II LO w Jaworznie, ZSO w Gliwicach, </w:t>
      </w:r>
      <w:proofErr w:type="spellStart"/>
      <w:r w:rsidRPr="00346BC9">
        <w:rPr>
          <w:rFonts w:ascii="Arial" w:hAnsi="Arial" w:cs="Arial"/>
          <w:sz w:val="22"/>
          <w:szCs w:val="22"/>
        </w:rPr>
        <w:t>ZSTiO</w:t>
      </w:r>
      <w:proofErr w:type="spellEnd"/>
      <w:r w:rsidRPr="00346BC9">
        <w:rPr>
          <w:rFonts w:ascii="Arial" w:hAnsi="Arial" w:cs="Arial"/>
          <w:sz w:val="22"/>
          <w:szCs w:val="22"/>
        </w:rPr>
        <w:t xml:space="preserve"> "Meritum" w Siemianowicach Śląskich, ZS im. Jana Pawła II w Sławkowie i SP dla Chłopców Kuźnica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BC9">
        <w:rPr>
          <w:rFonts w:ascii="Arial" w:hAnsi="Arial" w:cs="Arial"/>
          <w:sz w:val="22"/>
          <w:szCs w:val="22"/>
        </w:rPr>
        <w:t>W następujących formach wsparcia: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l-PL"/>
        </w:rPr>
      </w:pPr>
      <w:r w:rsidRPr="00E15672">
        <w:rPr>
          <w:rFonts w:ascii="Arial" w:hAnsi="Arial" w:cs="Arial"/>
          <w:b/>
          <w:bCs/>
          <w:lang w:val="pl-PL"/>
        </w:rPr>
        <w:t>ZADANIE 2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l-PL"/>
        </w:rPr>
      </w:pPr>
      <w:r w:rsidRPr="00E15672">
        <w:rPr>
          <w:rFonts w:ascii="Arial" w:hAnsi="Arial" w:cs="Arial"/>
          <w:lang w:val="pl-PL"/>
        </w:rPr>
        <w:t>Kurs edukacyjny "Człowiek i jego tajemnice"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Kurs obejmuje 2 grupy zajęć: z nauk społecznych i matematyczno-przyrodniczych.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Zajęcia z nauk społecznych: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Sztuka wystąpień publicznych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Historia kreatywnych wynalazków, które zmieniły człowieka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lastRenderedPageBreak/>
        <w:t xml:space="preserve">● </w:t>
      </w:r>
      <w:r w:rsidRPr="00E15672">
        <w:rPr>
          <w:rFonts w:ascii="Arial" w:hAnsi="Arial" w:cs="Arial"/>
          <w:lang w:val="pl-PL"/>
        </w:rPr>
        <w:t>Przekaz werbalny i niewerbalny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46BC9">
        <w:rPr>
          <w:rFonts w:ascii="Arial" w:hAnsi="Arial" w:cs="Arial"/>
          <w:sz w:val="22"/>
          <w:szCs w:val="22"/>
        </w:rPr>
        <w:t>Zajęcia z nauk matematyczno-przyrodniczych: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>● Fizyka w sporcie, jak pobijać rekordy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>● Skąd wiemy, że mózg pracuje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>● Fabryka zwana organizmem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eastAsia="ArialMT" w:hAnsi="Arial" w:cs="Arial"/>
          <w:sz w:val="22"/>
          <w:szCs w:val="22"/>
        </w:rPr>
      </w:pPr>
      <w:proofErr w:type="spellStart"/>
      <w:r w:rsidRPr="00346BC9">
        <w:rPr>
          <w:rFonts w:ascii="Arial" w:eastAsia="ArialMT" w:hAnsi="Arial" w:cs="Arial"/>
          <w:sz w:val="22"/>
          <w:szCs w:val="22"/>
        </w:rPr>
        <w:t>Miejsce:siedziby</w:t>
      </w:r>
      <w:proofErr w:type="spellEnd"/>
      <w:r w:rsidRPr="00346BC9">
        <w:rPr>
          <w:rFonts w:ascii="Arial" w:eastAsia="ArialMT" w:hAnsi="Arial" w:cs="Arial"/>
          <w:sz w:val="22"/>
          <w:szCs w:val="22"/>
        </w:rPr>
        <w:t xml:space="preserve"> WNS i </w:t>
      </w:r>
      <w:proofErr w:type="spellStart"/>
      <w:r w:rsidRPr="00346BC9">
        <w:rPr>
          <w:rFonts w:ascii="Arial" w:eastAsia="ArialMT" w:hAnsi="Arial" w:cs="Arial"/>
          <w:sz w:val="22"/>
          <w:szCs w:val="22"/>
        </w:rPr>
        <w:t>WMFiCh</w:t>
      </w:r>
      <w:proofErr w:type="spellEnd"/>
      <w:r w:rsidRPr="00346BC9">
        <w:rPr>
          <w:rFonts w:ascii="Arial" w:eastAsia="ArialMT" w:hAnsi="Arial" w:cs="Arial"/>
          <w:sz w:val="22"/>
          <w:szCs w:val="22"/>
        </w:rPr>
        <w:t>, siedziby szkół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eastAsia="ArialMT" w:hAnsi="Arial" w:cs="Arial"/>
          <w:sz w:val="22"/>
          <w:szCs w:val="22"/>
        </w:rPr>
      </w:pP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l-PL"/>
        </w:rPr>
      </w:pPr>
      <w:r w:rsidRPr="00E15672">
        <w:rPr>
          <w:rFonts w:ascii="Arial" w:hAnsi="Arial" w:cs="Arial"/>
          <w:b/>
          <w:bCs/>
          <w:lang w:val="pl-PL"/>
        </w:rPr>
        <w:t>ZADANIE 3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BC9">
        <w:rPr>
          <w:rFonts w:ascii="Arial" w:hAnsi="Arial" w:cs="Arial"/>
          <w:sz w:val="22"/>
          <w:szCs w:val="22"/>
        </w:rPr>
        <w:t>Kurs edukacyjny "Zdrowo żyć"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Kurs obejmuje 2 grupy zajęć: z nauk społecznych i matematyczno-przyrodniczych.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Zajęcia z nauk społecznych: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Informacje na temat starzenia się społeczeństwa polskiego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Historia leczenia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Człowiek i jego życie społeczne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Zajęcia z nauk matematyczno-przyrodniczych: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Zobaczyć temperaturę - termowizja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Jak powstaje promieniowanie, którym leczymy raka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BC9">
        <w:rPr>
          <w:rFonts w:ascii="Arial" w:eastAsia="ArialMT" w:hAnsi="Arial" w:cs="Arial"/>
          <w:sz w:val="22"/>
          <w:szCs w:val="22"/>
        </w:rPr>
        <w:t xml:space="preserve">● </w:t>
      </w:r>
      <w:r w:rsidRPr="00346BC9">
        <w:rPr>
          <w:rFonts w:ascii="Arial" w:hAnsi="Arial" w:cs="Arial"/>
          <w:sz w:val="22"/>
          <w:szCs w:val="22"/>
        </w:rPr>
        <w:t>Dbaj o zdrowie rozumiejąc fizykę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l-PL"/>
        </w:rPr>
      </w:pPr>
      <w:r w:rsidRPr="00E15672">
        <w:rPr>
          <w:rFonts w:ascii="Arial" w:hAnsi="Arial" w:cs="Arial"/>
          <w:b/>
          <w:bCs/>
          <w:lang w:val="pl-PL"/>
        </w:rPr>
        <w:t>ZADANIE 4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BC9">
        <w:rPr>
          <w:rFonts w:ascii="Arial" w:hAnsi="Arial" w:cs="Arial"/>
          <w:sz w:val="22"/>
          <w:szCs w:val="22"/>
        </w:rPr>
        <w:t>Kurs edukacyjny "Poznać świat"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Kurs obejmuje 2 grupy zajęć: z nauk społecznych i matematyczno-przyrodniczych.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Zajęcia z nauk społecznych: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Wielkie odkrycia geograficzne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Wybrane ziemskie rekordy i ciekawostki przyrodnicze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Nasze zainteresowania i wielkie wyprawy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Zajęcia z nauk matematyczno-przyrodniczych: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BC9">
        <w:rPr>
          <w:rFonts w:ascii="Arial" w:eastAsia="ArialMT" w:hAnsi="Arial" w:cs="Arial"/>
          <w:sz w:val="22"/>
          <w:szCs w:val="22"/>
        </w:rPr>
        <w:t xml:space="preserve">● </w:t>
      </w:r>
      <w:r w:rsidRPr="00346BC9">
        <w:rPr>
          <w:rFonts w:ascii="Arial" w:hAnsi="Arial" w:cs="Arial"/>
          <w:sz w:val="22"/>
          <w:szCs w:val="22"/>
        </w:rPr>
        <w:t>Czy żyjemy w cieplarni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>● Robotyka jak zbudować swojego robota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eastAsia="ArialMT" w:hAnsi="Arial" w:cs="Arial"/>
          <w:sz w:val="22"/>
          <w:szCs w:val="22"/>
        </w:rPr>
      </w:pPr>
      <w:r w:rsidRPr="00346BC9">
        <w:rPr>
          <w:rFonts w:ascii="Arial" w:eastAsia="ArialMT" w:hAnsi="Arial" w:cs="Arial"/>
          <w:sz w:val="22"/>
          <w:szCs w:val="22"/>
        </w:rPr>
        <w:t>● Co to jest druk 3D i jak go dziś wykorzystujemy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eastAsia="ArialMT" w:hAnsi="Arial" w:cs="Arial"/>
          <w:sz w:val="22"/>
          <w:szCs w:val="22"/>
        </w:rPr>
      </w:pP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l-PL"/>
        </w:rPr>
      </w:pPr>
      <w:r w:rsidRPr="00E15672">
        <w:rPr>
          <w:rFonts w:ascii="Arial" w:hAnsi="Arial" w:cs="Arial"/>
          <w:b/>
          <w:bCs/>
          <w:lang w:val="pl-PL"/>
        </w:rPr>
        <w:t>ZADANIE 5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BC9">
        <w:rPr>
          <w:rFonts w:ascii="Arial" w:hAnsi="Arial" w:cs="Arial"/>
          <w:sz w:val="22"/>
          <w:szCs w:val="22"/>
        </w:rPr>
        <w:t>Kurs edukacyjny "Zajrzeć w głąb"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Kurs obejmuje 2 grupy zajęć: z nauk społecznych i matematyczno-przyrodniczych.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Zajęcia z nauk społecznych: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Zjawisko ubóstwa i jego naukowa percepcja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lastRenderedPageBreak/>
        <w:t xml:space="preserve">● </w:t>
      </w:r>
      <w:r w:rsidRPr="00E15672">
        <w:rPr>
          <w:rFonts w:ascii="Arial" w:hAnsi="Arial" w:cs="Arial"/>
          <w:lang w:val="pl-PL"/>
        </w:rPr>
        <w:t>Problemy społeczne współczesnego świata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Zajęcia z nauk matematyczno-przyrodniczych: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Zaglądnąć w głąb ludzkiego ciała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Choroby piersi i ich diagnostyka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eastAsia="ArialMT" w:hAnsi="Arial" w:cs="Arial"/>
          <w:sz w:val="22"/>
          <w:szCs w:val="22"/>
        </w:rPr>
      </w:pPr>
      <w:r w:rsidRPr="00346BC9">
        <w:rPr>
          <w:rFonts w:ascii="Arial" w:eastAsia="ArialMT" w:hAnsi="Arial" w:cs="Arial"/>
          <w:sz w:val="22"/>
          <w:szCs w:val="22"/>
        </w:rPr>
        <w:t xml:space="preserve">● </w:t>
      </w:r>
      <w:r w:rsidRPr="00346BC9">
        <w:rPr>
          <w:rFonts w:ascii="Arial" w:hAnsi="Arial" w:cs="Arial"/>
          <w:sz w:val="22"/>
          <w:szCs w:val="22"/>
        </w:rPr>
        <w:t>Pokonać nowotwór: zajęcia terenowe wizyta w jednostce diagnostycznej</w:t>
      </w: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BC9">
        <w:rPr>
          <w:rFonts w:ascii="Arial" w:hAnsi="Arial" w:cs="Arial"/>
          <w:sz w:val="22"/>
          <w:szCs w:val="22"/>
        </w:rPr>
        <w:t>2. Okres realizacji Projektu, o którym w ust. 1, zwany dalej „</w:t>
      </w:r>
      <w:r w:rsidRPr="00346BC9">
        <w:rPr>
          <w:rFonts w:ascii="Arial" w:hAnsi="Arial" w:cs="Arial"/>
          <w:i/>
          <w:iCs/>
          <w:sz w:val="22"/>
          <w:szCs w:val="22"/>
        </w:rPr>
        <w:t>Projektem</w:t>
      </w:r>
      <w:r w:rsidRPr="00346BC9">
        <w:rPr>
          <w:rFonts w:ascii="Arial" w:hAnsi="Arial" w:cs="Arial"/>
          <w:sz w:val="22"/>
          <w:szCs w:val="22"/>
        </w:rPr>
        <w:t xml:space="preserve">”, jak również liczbę uczestników określa umowa  </w:t>
      </w:r>
      <w:r w:rsidRPr="00346BC9">
        <w:rPr>
          <w:rFonts w:ascii="Arial" w:hAnsi="Arial" w:cs="Arial"/>
          <w:b/>
          <w:bCs/>
          <w:sz w:val="22"/>
          <w:szCs w:val="22"/>
        </w:rPr>
        <w:t xml:space="preserve">POWR.03.01.00-00-U067/17-00 </w:t>
      </w:r>
      <w:r w:rsidRPr="00346BC9">
        <w:rPr>
          <w:rFonts w:ascii="Arial" w:hAnsi="Arial" w:cs="Arial"/>
          <w:sz w:val="22"/>
          <w:szCs w:val="22"/>
        </w:rPr>
        <w:t xml:space="preserve">zawartą </w:t>
      </w:r>
      <w:r w:rsidRPr="00346BC9">
        <w:rPr>
          <w:rFonts w:ascii="Arial" w:hAnsi="Arial" w:cs="Arial"/>
          <w:sz w:val="22"/>
          <w:szCs w:val="22"/>
          <w:highlight w:val="yellow"/>
        </w:rPr>
        <w:t>………… 2018 r</w:t>
      </w:r>
      <w:r w:rsidRPr="00346BC9">
        <w:rPr>
          <w:rFonts w:ascii="Arial" w:hAnsi="Arial" w:cs="Arial"/>
          <w:sz w:val="22"/>
          <w:szCs w:val="22"/>
        </w:rPr>
        <w:t xml:space="preserve">. oraz aktualny wniosek o </w:t>
      </w:r>
      <w:proofErr w:type="spellStart"/>
      <w:r w:rsidRPr="00346BC9">
        <w:rPr>
          <w:rFonts w:ascii="Arial" w:hAnsi="Arial" w:cs="Arial"/>
          <w:sz w:val="22"/>
          <w:szCs w:val="22"/>
        </w:rPr>
        <w:t>dofinasowanie</w:t>
      </w:r>
      <w:proofErr w:type="spellEnd"/>
      <w:r w:rsidRPr="00346BC9">
        <w:rPr>
          <w:rFonts w:ascii="Arial" w:hAnsi="Arial" w:cs="Arial"/>
          <w:sz w:val="22"/>
          <w:szCs w:val="22"/>
        </w:rPr>
        <w:t xml:space="preserve"> Projektu; </w:t>
      </w:r>
    </w:p>
    <w:p w:rsidR="00E15672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346BC9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BE543E" w:rsidRDefault="00E15672" w:rsidP="00E15672">
      <w:pPr>
        <w:pStyle w:val="Default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E543E">
        <w:rPr>
          <w:rFonts w:ascii="Arial" w:hAnsi="Arial" w:cs="Arial"/>
          <w:b/>
          <w:bCs/>
          <w:sz w:val="26"/>
          <w:szCs w:val="26"/>
        </w:rPr>
        <w:t>§2</w:t>
      </w:r>
    </w:p>
    <w:p w:rsidR="00E15672" w:rsidRPr="00BE543E" w:rsidRDefault="00E15672" w:rsidP="00E15672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 xml:space="preserve">1. Celem głównym projektu jest podniesienie kompetencji z zakresu umiejętności matematyczno-przyrodniczych, kreatywności, rozwiązywania problemów, umiejętności uczenia się oraz umiejętności pracy zespołowej w kontekście środowiska pracy 100 UP UK/40UM, poprzez opracowanie i przeprowadzenie cyklu kursów edukacyjnych z zakresu nauk społecznych i matematyczno-przyrodniczych w okresie od 01.09.2018 do 30.06.2020 r. W celu realizacji projektu do dnia podpisania wniosku o </w:t>
      </w:r>
      <w:proofErr w:type="spellStart"/>
      <w:r w:rsidRPr="00E15672">
        <w:rPr>
          <w:rFonts w:ascii="Arial" w:hAnsi="Arial" w:cs="Arial"/>
          <w:lang w:val="pl-PL"/>
        </w:rPr>
        <w:t>dofins</w:t>
      </w:r>
      <w:proofErr w:type="spellEnd"/>
      <w:r w:rsidRPr="00E15672">
        <w:rPr>
          <w:rFonts w:ascii="Arial" w:hAnsi="Arial" w:cs="Arial"/>
          <w:lang w:val="pl-PL"/>
        </w:rPr>
        <w:t xml:space="preserve">. UŚ nawiąże formalną współpracę z </w:t>
      </w:r>
      <w:proofErr w:type="spellStart"/>
      <w:r w:rsidRPr="00E15672">
        <w:rPr>
          <w:rFonts w:ascii="Arial" w:hAnsi="Arial" w:cs="Arial"/>
          <w:lang w:val="pl-PL"/>
        </w:rPr>
        <w:t>z</w:t>
      </w:r>
      <w:proofErr w:type="spellEnd"/>
      <w:r w:rsidRPr="00E15672">
        <w:rPr>
          <w:rFonts w:ascii="Arial" w:hAnsi="Arial" w:cs="Arial"/>
          <w:lang w:val="pl-PL"/>
        </w:rPr>
        <w:t xml:space="preserve"> II LO w Jaworznie, ZSO w Gliwicach, </w:t>
      </w:r>
      <w:proofErr w:type="spellStart"/>
      <w:r w:rsidRPr="00E15672">
        <w:rPr>
          <w:rFonts w:ascii="Arial" w:hAnsi="Arial" w:cs="Arial"/>
          <w:lang w:val="pl-PL"/>
        </w:rPr>
        <w:t>ZSTiO</w:t>
      </w:r>
      <w:proofErr w:type="spellEnd"/>
      <w:r w:rsidRPr="00E15672">
        <w:rPr>
          <w:rFonts w:ascii="Arial" w:hAnsi="Arial" w:cs="Arial"/>
          <w:lang w:val="pl-PL"/>
        </w:rPr>
        <w:t xml:space="preserve"> "Meritum" w Siemianowicach Śląskich, ZS im. Jana Pawła II w Sławkowie i SP dla Chłopców Kuźnica jako podmiotami.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Projekt przewiduje wyłącznie opracowanie programu kształcenia i realizację działań dydaktycznych wspólnie z ww. szkołami jako podmiotami działającymi na rzecz edukacji dla dzieci i młodzieży w wieku od 12 do 16 lat służących rozwijaniu u jego uczestników kompetencji pozwalających na: rozbudzanie ich ciekawości poznawczej; stymulowanie intelektualnego, aksjologicznego i społecznego rozwoju młodego pokolenia; inspirowanie do twórczego myślenia i rozwijania zainteresowań i pasji; propagowanie kultury innowacyjności; zapoznanie ze środowiskiem akademickim i uczelnią jako miejscem naukowego oglądu rzeczywistości; integrację lokalnej społeczności wokół ośrodków akademickich przez stworzenie warunków do prowadzenia zorganizowanych, pozaszkolnych zajęć edukacyjnych, popularyzatorskich, a także do wsparcia działalności i podwyższenia jakości już prowadzonych zajęć. Działania realizowane w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projekcie umożliwią rozwój kompetencji kluczowych i umiejętności uniwersalnych, takich jak: umiejętności matematyczno-przyrodnicze, kreatywność, rozwiązywanie problemów, umiejętność uczenia się i umiejętność pracy zespołowej w kontekście środowiska pracy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2. Projekt obejmie wsparciem młodzież w wieku 12-16 lat, czyli 100 uczniów/uczennic szkół podstawowych oraz szkół ponadpodstawowych, zamieszkujących głównie w mieście, którzy w ramach dodatkowych kursów edukacyjnych chcą rozwinąć swoje kompetencje w zakresie umiejętności matematyczno-przyrodniczych, kreatywności, rozwiązywania problemów, umiejętności uczenia się oraz umiejętności pracy zespołowej w kontekście środowiska pracy.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UK/UM w momencie przystąpienia do proj. nie będą mieć ukończonych 16 lat.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 xml:space="preserve">Grupę docelową stanowi 100 uczniów/uczennic 5 szkół, które zadeklarowały chęć udziału w projekcie (z każdej szkoły zostanie </w:t>
      </w:r>
      <w:proofErr w:type="spellStart"/>
      <w:r w:rsidRPr="00E15672">
        <w:rPr>
          <w:rFonts w:ascii="Arial" w:hAnsi="Arial" w:cs="Arial"/>
          <w:lang w:val="pl-PL"/>
        </w:rPr>
        <w:t>zrekrutowanych</w:t>
      </w:r>
      <w:proofErr w:type="spellEnd"/>
      <w:r w:rsidRPr="00E15672">
        <w:rPr>
          <w:rFonts w:ascii="Arial" w:hAnsi="Arial" w:cs="Arial"/>
          <w:lang w:val="pl-PL"/>
        </w:rPr>
        <w:t xml:space="preserve"> 20 UK/UM,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tworzących 2 grupy 10-osobowe):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II Liceum Ogólnokształcące w Jaworznie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Zespół Szkół Ogólnokształcących w Gliwicach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proofErr w:type="spellStart"/>
      <w:r w:rsidRPr="00E15672">
        <w:rPr>
          <w:rFonts w:ascii="Arial" w:hAnsi="Arial" w:cs="Arial"/>
          <w:lang w:val="pl-PL"/>
        </w:rPr>
        <w:t>ZSTiO</w:t>
      </w:r>
      <w:proofErr w:type="spellEnd"/>
      <w:r w:rsidRPr="00E15672">
        <w:rPr>
          <w:rFonts w:ascii="Arial" w:hAnsi="Arial" w:cs="Arial"/>
          <w:lang w:val="pl-PL"/>
        </w:rPr>
        <w:t xml:space="preserve"> "Meritum" w Siemianowicach Śląskich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Zespół Szkół im. Jana Pawła II w Sławkowie</w:t>
      </w: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Szkoła Podstawowa dla Chłopców Kuźnica</w:t>
      </w: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BE543E" w:rsidRDefault="00E15672" w:rsidP="00E15672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E543E">
        <w:rPr>
          <w:rFonts w:ascii="Arial" w:hAnsi="Arial" w:cs="Arial"/>
          <w:b/>
          <w:bCs/>
          <w:sz w:val="26"/>
          <w:szCs w:val="26"/>
        </w:rPr>
        <w:t>II. Zasady rekrutacji i uczestnictwa w Projekcie</w:t>
      </w:r>
    </w:p>
    <w:p w:rsidR="00E15672" w:rsidRPr="00BE543E" w:rsidRDefault="00E15672" w:rsidP="00E15672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E543E">
        <w:rPr>
          <w:rFonts w:ascii="Arial" w:hAnsi="Arial" w:cs="Arial"/>
          <w:b/>
          <w:bCs/>
          <w:sz w:val="26"/>
          <w:szCs w:val="26"/>
        </w:rPr>
        <w:t>§3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eastAsia="pl-PL"/>
        </w:rPr>
      </w:pPr>
      <w:r w:rsidRPr="00BE543E">
        <w:rPr>
          <w:rFonts w:ascii="Arial" w:hAnsi="Arial" w:cs="Arial"/>
          <w:sz w:val="22"/>
          <w:szCs w:val="22"/>
        </w:rPr>
        <w:t xml:space="preserve">1. Kandydatami na uczestników Projektu są </w:t>
      </w:r>
      <w:r w:rsidRPr="00BE543E">
        <w:rPr>
          <w:rFonts w:ascii="Arial" w:eastAsia="Times New Roman" w:hAnsi="Arial" w:cs="Arial"/>
          <w:b/>
          <w:bCs/>
          <w:color w:val="222222"/>
          <w:sz w:val="22"/>
          <w:szCs w:val="22"/>
          <w:lang w:eastAsia="pl-PL"/>
        </w:rPr>
        <w:t>Uczniowie, którzy w chwili rozpoczęcia pierwszych zajęć w ramach projektu mają ukończone 12 lat oraz nie ukończyli 16-go roku życia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 xml:space="preserve">Grupę docelową stanowi 100 uczniów/uczennic 5 szkół, które zadeklarowały chęć udziału w projekcie (z każdej szkoły zostanie </w:t>
      </w:r>
      <w:proofErr w:type="spellStart"/>
      <w:r w:rsidRPr="00E15672">
        <w:rPr>
          <w:rFonts w:ascii="Arial" w:hAnsi="Arial" w:cs="Arial"/>
          <w:lang w:val="pl-PL"/>
        </w:rPr>
        <w:t>zrekrutowanych</w:t>
      </w:r>
      <w:proofErr w:type="spellEnd"/>
      <w:r w:rsidRPr="00E15672">
        <w:rPr>
          <w:rFonts w:ascii="Arial" w:hAnsi="Arial" w:cs="Arial"/>
          <w:lang w:val="pl-PL"/>
        </w:rPr>
        <w:t xml:space="preserve"> 20 UK/UM,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hAnsi="Arial" w:cs="Arial"/>
          <w:lang w:val="pl-PL"/>
        </w:rPr>
        <w:t>tworzących 2 grupy 10-osobowe):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II Liceum Ogólnokształcące w Jaworznie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Zespół Szkół Ogólnokształcących w Gliwicach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proofErr w:type="spellStart"/>
      <w:r w:rsidRPr="00E15672">
        <w:rPr>
          <w:rFonts w:ascii="Arial" w:hAnsi="Arial" w:cs="Arial"/>
          <w:lang w:val="pl-PL"/>
        </w:rPr>
        <w:t>ZSTiO</w:t>
      </w:r>
      <w:proofErr w:type="spellEnd"/>
      <w:r w:rsidRPr="00E15672">
        <w:rPr>
          <w:rFonts w:ascii="Arial" w:hAnsi="Arial" w:cs="Arial"/>
          <w:lang w:val="pl-PL"/>
        </w:rPr>
        <w:t xml:space="preserve"> "Meritum" w Siemianowicach Śląskich</w:t>
      </w:r>
    </w:p>
    <w:p w:rsidR="00E15672" w:rsidRPr="00E15672" w:rsidRDefault="00E15672" w:rsidP="00E156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Zespół Szkół im. Jana Pawła II w Sławkowie</w:t>
      </w: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  <w:r w:rsidRPr="00E15672">
        <w:rPr>
          <w:rFonts w:ascii="Arial" w:eastAsia="ArialMT" w:hAnsi="Arial" w:cs="Arial"/>
          <w:lang w:val="pl-PL"/>
        </w:rPr>
        <w:t xml:space="preserve">● </w:t>
      </w:r>
      <w:r w:rsidRPr="00E15672">
        <w:rPr>
          <w:rFonts w:ascii="Arial" w:hAnsi="Arial" w:cs="Arial"/>
          <w:lang w:val="pl-PL"/>
        </w:rPr>
        <w:t>Szkoła Podstawowa dla Chłopców Kuźnica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eastAsia="pl-PL"/>
        </w:rPr>
      </w:pP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2. Rekrutacja do Projektu będzie przeprowadzona przed rozpoczęciem każdego cyklu dla każdej grupy kandydatów wskazanych w ust.1.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lastRenderedPageBreak/>
        <w:t xml:space="preserve">3. Za rekrutację odpowiedzialny jest Koordynator Projektu we współpracy z Dyrektorami szkół i Koordynatorami ze strony szkół.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4. Rekrutacja będzie przeprowadzona w każdej ze szkół osobno, na zasadach ogólnej dostępności.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5. W całym procesie rekrutacji przestrzegana będzie zasada równych szans kobiet i mężczyzn oraz niedyskryminacji, w tym zasada dostępności dla osób z </w:t>
      </w:r>
      <w:proofErr w:type="spellStart"/>
      <w:r w:rsidRPr="00BE543E">
        <w:rPr>
          <w:rFonts w:ascii="Arial" w:hAnsi="Arial" w:cs="Arial"/>
          <w:sz w:val="22"/>
          <w:szCs w:val="22"/>
        </w:rPr>
        <w:t>niepełnosprawnościami</w:t>
      </w:r>
      <w:proofErr w:type="spellEnd"/>
      <w:r w:rsidRPr="00BE543E">
        <w:rPr>
          <w:rFonts w:ascii="Arial" w:hAnsi="Arial" w:cs="Arial"/>
          <w:sz w:val="22"/>
          <w:szCs w:val="22"/>
        </w:rPr>
        <w:t xml:space="preserve">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6. W każdej ze szkół, w porozumieniu z Koordynatorem Projektu, Koordynator ze strony szkoły, wyznaczy termin, do którego każdy zainteresowany udziałem w Projekcie będzie zobligowany złożyć dokumenty, o których mowa w ust. 8 i ust. 11.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7. Do procesu rekrutacji do Projektu mogą przystąpić wyłącznie uczennice/uczniowie, którzy na dzień przystąpienia do Projektu w rozumieniu objęcia pierwszą formą wsparcia: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1) w przypadku uczennic/uczniów SP mają ukończone 13 lat,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2) w przypadku uczennic/uczniów LO nie mają ukończonych 16 lat.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>8. Wszyscy uczniowie i uczennice oraz rodzice przystępujący do rekrutacji w ramach Projektu zobowiązani są do wypełnienia i złożenia formularza zgłoszeniowego do Projektu (wzór – załącznik nr 1 do niniejszego regulaminu).  Sam mam to zrobić??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>9. Osoby małoletnie przystępujące do rekrutacji, zobowiązane są do złożenia zgody rodziców/opiekunów prawnych na udział w projekcie (wzór zgody stanowi część formularza zgłoszeniowego do Projektu, o którym mowa w ust. 8).  Sam mam to zrobić??</w:t>
      </w: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val="pl-PL"/>
        </w:rPr>
      </w:pPr>
      <w:r w:rsidRPr="00E15672">
        <w:rPr>
          <w:rFonts w:ascii="Arial" w:hAnsi="Arial" w:cs="Arial"/>
          <w:lang w:val="pl-PL"/>
        </w:rPr>
        <w:t xml:space="preserve">10. W przypadku zgłoszenia większej liczby uczniów i uczennic niż limit miejsc w danej szkole, zostanie ustalona lista rankingowa na podstawie </w:t>
      </w:r>
      <w:r w:rsidRPr="00E15672">
        <w:rPr>
          <w:rFonts w:ascii="Arial" w:hAnsi="Arial" w:cs="Arial"/>
          <w:b/>
          <w:bCs/>
          <w:color w:val="222222"/>
          <w:shd w:val="clear" w:color="auto" w:fill="FFFFFF"/>
          <w:lang w:val="pl-PL"/>
        </w:rPr>
        <w:t>średniej z ocen ze świadectwa za rok dydaktyczny poprzedzający rozpoczęcie projektu lub opinii nauczyciela prowadzącego. Uczniowie z najwyższą średnią spośród kandydatów będą wliczani do grup zajęciowych. Opinia nauczyciela będzie decydująca w przypadku uczniów uzdolnionych w wybranych przedmiotach i mających wybitne osiągnięcia w wąskiej dziedzinie wiedzy.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11. Po zakwalifikowaniu do Projektu, a przed rozpoczęciem pierwszej formy wsparcia każdy uczestnik Projektu zobowiązany jest do wypełnienia i złożenia u właściwego dla swojej szkoły Koordynatora następujących dokumentów: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a. deklaracji uczestnictwa w Projekcie (wzór – załącznik nr 2 i 2a do niniejszego regulaminu);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b. formularza danych osobowych uczestnika Projektu (wzór – załącznik nr 3 do niniejszego regulaminu);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>c. oświadczenia uczestnika Projektu (wzór – załącznik nr 4 do niniejszego regulaminu).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>Sam mam to zrobić??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lastRenderedPageBreak/>
        <w:t xml:space="preserve"> 12. Wypełnione dokumenty, o których mowa w ust. 11, przekazywane są niezwłocznie Koordynatorowi Projektu.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13. Osoby, które nie zostaną zakwalifikowane do udziału w Projekcie z powodu niewystarczającej liczby miejsc, zostaną umieszczone na liście rezerwowej i do udziału w Projekcie będą przyjmowane kolejno, w sytuacji zwolnienia miejsca.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14. Zakwalifikowanie do Projektu oraz złożenie dokumentów, o których mowa w ust. 11, upoważnia do uczestnictwa w formach wsparcia wymienionych w §1 ust. 1 niniejszego regulaminu.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15. Uczestnictwo w projekcie jest dobrowolne, na podstawie złożonej deklaracji udziału w Projekcie.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16. Podanie danych jest warunkiem koniecznym otrzymania wsparcia, a odmowa ich podania jest równoznaczna z brakiem możliwości udzielenia wsparcia w ramach Projektu.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17. Uczestnicy Projektu są zobowiązani do potwierdzenia swojego udziału na listach obecności w formach wsparcia, do których zostali zakwalifikowani.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20. Uczestnik zobowiązuje się do realizowania działań przewidzianych w Projekcie zgodnie z podpisaną deklaracją uczestnictwa w Projekcie (załącznik nr …… sam mam to zrobić?? niniejszego regulaminu), w tym: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1) rzetelnego i terminowego wykonywania zadań wynikających i związanych ze ścieżką wsparcia;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2) poinformowania w formie pisemnej Koordynatora Projektu lub osoby przez niego wskazanej, o niepodjęciu udziału lub rezygnacji z udziału w Projekcie, wraz z podaniem powodu, w terminie 3 dni od daty zaistnienia przesłanki będącej powodem powyższego na formularzu rezygnacji z udziału w Projekcie/ przerwaniu udziału w Projekcie, stanowiącym załącznik nr 5 lub 5a;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3) każdorazowego informowania Koordynatora Projektu lub osoby przez niego wskazanej, o zmianie danych osobowych Uczestnika, których podanie było wymagane na etapie rekrutacji do Projektu. </w:t>
      </w: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BE543E" w:rsidRDefault="00E15672" w:rsidP="00E15672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E543E">
        <w:rPr>
          <w:rFonts w:ascii="Arial" w:hAnsi="Arial" w:cs="Arial"/>
          <w:b/>
          <w:bCs/>
          <w:sz w:val="26"/>
          <w:szCs w:val="26"/>
        </w:rPr>
        <w:t>III. Zasady monitoringu uczestników Projektu</w:t>
      </w:r>
    </w:p>
    <w:p w:rsidR="00E15672" w:rsidRPr="00BE543E" w:rsidRDefault="00E15672" w:rsidP="00E15672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E543E">
        <w:rPr>
          <w:rFonts w:ascii="Arial" w:hAnsi="Arial" w:cs="Arial"/>
          <w:b/>
          <w:bCs/>
          <w:sz w:val="26"/>
          <w:szCs w:val="26"/>
        </w:rPr>
        <w:t>§4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1. Uczestnicy Projektu podlegają procesowi monitoringu i kontroli, mającemu na celu ocenę skuteczności działań podjętych w ramach Projektu oraz udoskonalenie oferowanych form wsparcia, o których mowa w §1 ust. 1 niniejszego regulaminu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2. W celu przeprowadzenia procesu monitoringu i kontroli uczestnicy Projektu są zobowiązani do udziału w badaniach ankietowych organizowanych w ramach Projektu. </w:t>
      </w: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BE543E" w:rsidRDefault="00E15672" w:rsidP="00E15672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E543E">
        <w:rPr>
          <w:rFonts w:ascii="Arial" w:hAnsi="Arial" w:cs="Arial"/>
          <w:b/>
          <w:bCs/>
          <w:sz w:val="26"/>
          <w:szCs w:val="26"/>
        </w:rPr>
        <w:t>IV. Przetwarzanie danych osobowych</w:t>
      </w:r>
    </w:p>
    <w:p w:rsidR="00E15672" w:rsidRPr="00BE543E" w:rsidRDefault="00E15672" w:rsidP="00E15672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E543E">
        <w:rPr>
          <w:rFonts w:ascii="Arial" w:hAnsi="Arial" w:cs="Arial"/>
          <w:b/>
          <w:bCs/>
          <w:sz w:val="26"/>
          <w:szCs w:val="26"/>
        </w:rPr>
        <w:t>§5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1. Administratorem danych osobowych </w:t>
      </w:r>
      <w:r w:rsidRPr="00BE543E">
        <w:rPr>
          <w:rFonts w:ascii="Arial" w:hAnsi="Arial" w:cs="Arial"/>
          <w:b/>
          <w:bCs/>
          <w:sz w:val="22"/>
          <w:szCs w:val="22"/>
        </w:rPr>
        <w:t xml:space="preserve">Kandydata na uczestnika </w:t>
      </w:r>
      <w:r w:rsidRPr="00BE543E">
        <w:rPr>
          <w:rFonts w:ascii="Arial" w:hAnsi="Arial" w:cs="Arial"/>
          <w:sz w:val="22"/>
          <w:szCs w:val="22"/>
        </w:rPr>
        <w:t xml:space="preserve">Projektu wyłącznie dla celów przeprowadzenia rekrutacji jest Uniwersytet Śląski w Katowicach.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2. Klauzula informacyjna dla Kandydatów dotycząca przetwarzania danych osobowych stanowi </w:t>
      </w:r>
      <w:proofErr w:type="spellStart"/>
      <w:r w:rsidRPr="00BE543E">
        <w:rPr>
          <w:rFonts w:ascii="Arial" w:hAnsi="Arial" w:cs="Arial"/>
          <w:sz w:val="22"/>
          <w:szCs w:val="22"/>
        </w:rPr>
        <w:t>pkt</w:t>
      </w:r>
      <w:proofErr w:type="spellEnd"/>
      <w:r w:rsidRPr="00BE543E">
        <w:rPr>
          <w:rFonts w:ascii="Arial" w:hAnsi="Arial" w:cs="Arial"/>
          <w:sz w:val="22"/>
          <w:szCs w:val="22"/>
        </w:rPr>
        <w:t xml:space="preserve"> </w:t>
      </w:r>
      <w:r w:rsidRPr="00BE543E">
        <w:rPr>
          <w:rFonts w:ascii="Arial" w:hAnsi="Arial" w:cs="Arial"/>
          <w:b/>
          <w:bCs/>
          <w:sz w:val="22"/>
          <w:szCs w:val="22"/>
        </w:rPr>
        <w:t xml:space="preserve">VI zał. nr 1 </w:t>
      </w:r>
      <w:r w:rsidRPr="00BE543E">
        <w:rPr>
          <w:rFonts w:ascii="Arial" w:hAnsi="Arial" w:cs="Arial"/>
          <w:sz w:val="22"/>
          <w:szCs w:val="22"/>
        </w:rPr>
        <w:t xml:space="preserve">, o którym mowa w </w:t>
      </w:r>
      <w:r w:rsidRPr="00BE543E">
        <w:rPr>
          <w:rFonts w:ascii="Arial" w:hAnsi="Arial" w:cs="Arial"/>
          <w:b/>
          <w:bCs/>
          <w:sz w:val="22"/>
          <w:szCs w:val="22"/>
        </w:rPr>
        <w:t xml:space="preserve">§ 3 ust. 8 niniejszego Regulaminu.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3. Administratorem danych osobowych Uczestników Projektu jest minister właściwy do spraw rozwoju regionalnego pełniący funkcję Instytucji Zarządzającej dla Programu Operacyjnego Wiedza Edukacja Rozwój 2014-2020, mający siedzibę przy ul. Wspólnej 2/4, 00-926 Warszawa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4. Klauzula informacyjna dla Uczestników Projektu stanowi </w:t>
      </w:r>
      <w:r w:rsidRPr="00BE543E">
        <w:rPr>
          <w:rFonts w:ascii="Arial" w:hAnsi="Arial" w:cs="Arial"/>
          <w:b/>
          <w:bCs/>
          <w:sz w:val="22"/>
          <w:szCs w:val="22"/>
        </w:rPr>
        <w:t>zał. nr 4</w:t>
      </w:r>
      <w:r w:rsidRPr="00BE543E">
        <w:rPr>
          <w:rFonts w:ascii="Arial" w:hAnsi="Arial" w:cs="Arial"/>
          <w:sz w:val="22"/>
          <w:szCs w:val="22"/>
        </w:rPr>
        <w:t xml:space="preserve">, o którym mowa w </w:t>
      </w:r>
      <w:r w:rsidRPr="00BE543E">
        <w:rPr>
          <w:rFonts w:ascii="Arial" w:hAnsi="Arial" w:cs="Arial"/>
          <w:b/>
          <w:bCs/>
          <w:sz w:val="22"/>
          <w:szCs w:val="22"/>
        </w:rPr>
        <w:t xml:space="preserve">§ 3 ust. 13 lit c niniejszego Regulaminu.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5. Przetwarzanie danych osobowych w ramach Projektu odbywa się zgodnie z postanowieniami umowy o dofinansowanie Projektu, o której mowa w </w:t>
      </w:r>
      <w:r w:rsidRPr="00BE543E">
        <w:rPr>
          <w:rFonts w:ascii="Arial" w:hAnsi="Arial" w:cs="Arial"/>
          <w:b/>
          <w:bCs/>
          <w:sz w:val="22"/>
          <w:szCs w:val="22"/>
        </w:rPr>
        <w:t xml:space="preserve">§ 1 ust. 2 niniejszego Regulaminu, </w:t>
      </w:r>
      <w:r w:rsidRPr="00BE543E">
        <w:rPr>
          <w:rFonts w:ascii="Arial" w:hAnsi="Arial" w:cs="Arial"/>
          <w:sz w:val="22"/>
          <w:szCs w:val="22"/>
        </w:rPr>
        <w:t xml:space="preserve">zawartej pomiędzy Narodowym Centrum Badań i Rozwoju (Instytucją Pośredniczącą) a Uniwersytetem Śląskim w Katowicach (Beneficjentem Projektu).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6. Osobą odpowiedzialną za prowadzenie dokumentacji dotyczącej realizacji Projektu, oraz dokumentacji dotyczącej przetwarzania danych osobowych uczestników Projektu jest Koordynator Projektu.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BE543E" w:rsidRDefault="00E15672" w:rsidP="00E15672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E543E">
        <w:rPr>
          <w:rFonts w:ascii="Arial" w:hAnsi="Arial" w:cs="Arial"/>
          <w:b/>
          <w:bCs/>
          <w:sz w:val="26"/>
          <w:szCs w:val="26"/>
        </w:rPr>
        <w:t>V. Postanowienia końcowe</w:t>
      </w:r>
    </w:p>
    <w:p w:rsidR="00E15672" w:rsidRPr="00E15672" w:rsidRDefault="00E15672" w:rsidP="00E15672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pl-PL"/>
        </w:rPr>
      </w:pPr>
      <w:r w:rsidRPr="00E15672">
        <w:rPr>
          <w:rFonts w:ascii="Arial" w:hAnsi="Arial" w:cs="Arial"/>
          <w:b/>
          <w:bCs/>
          <w:sz w:val="26"/>
          <w:szCs w:val="26"/>
          <w:lang w:val="pl-PL"/>
        </w:rPr>
        <w:t>§6</w:t>
      </w:r>
    </w:p>
    <w:p w:rsidR="00E15672" w:rsidRPr="00BE543E" w:rsidRDefault="00E15672" w:rsidP="00E15672">
      <w:pPr>
        <w:pStyle w:val="Default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lastRenderedPageBreak/>
        <w:t xml:space="preserve">1. W sprawach nieuregulowanych treścią niniejszego regulaminu stosuje się przepisy dokumentów regulujących realizację Programu Operacyjnego Wiedza Edukacja Rozwój oraz odpowiednio przepisy wewnętrznych aktów prawnych Uniwersytetu Śląskiego w Katowicach.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2. Uczelnia zastrzega sobie prawo dokonywania zmiany niniejszego regulaminu.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3. Uczestnik zobowiązuje się do udzielenia Uczelni oraz instytucjom monitorującym Projekty finansowane ze środków UE wszelkich niezbędnych informacji i wyjaśnień oraz udostępniania dokumentów związanych z realizacją niniejszego Projektu </w:t>
      </w: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672" w:rsidRPr="00BE543E" w:rsidRDefault="00E15672" w:rsidP="00E1567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43E">
        <w:rPr>
          <w:rFonts w:ascii="Arial" w:hAnsi="Arial" w:cs="Arial"/>
          <w:sz w:val="22"/>
          <w:szCs w:val="22"/>
        </w:rPr>
        <w:t xml:space="preserve">4. Uczestnik przystępując do Projektu oświadcza, że zapoznał się i zobowiązuje się do przestrzegania postanowień niniejszego regulaminu </w:t>
      </w: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BE543E" w:rsidRDefault="00E15672" w:rsidP="00E15672">
      <w:pPr>
        <w:pStyle w:val="Default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E543E">
        <w:rPr>
          <w:rFonts w:ascii="Arial" w:hAnsi="Arial" w:cs="Arial"/>
          <w:sz w:val="20"/>
          <w:szCs w:val="20"/>
        </w:rPr>
        <w:t xml:space="preserve">Załączniki: </w:t>
      </w:r>
    </w:p>
    <w:p w:rsidR="00E15672" w:rsidRPr="00BE543E" w:rsidRDefault="00E15672" w:rsidP="00E15672">
      <w:pPr>
        <w:pStyle w:val="Default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E543E">
        <w:rPr>
          <w:rFonts w:ascii="Arial" w:hAnsi="Arial" w:cs="Arial"/>
          <w:sz w:val="20"/>
          <w:szCs w:val="20"/>
        </w:rPr>
        <w:t xml:space="preserve">1. Formularz zgłoszeniowy do Projektu – załącznik nr 1 do Regulaminu </w:t>
      </w:r>
    </w:p>
    <w:p w:rsidR="00E15672" w:rsidRPr="00BE543E" w:rsidRDefault="00E15672" w:rsidP="00E15672">
      <w:pPr>
        <w:pStyle w:val="Default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E543E">
        <w:rPr>
          <w:rFonts w:ascii="Arial" w:hAnsi="Arial" w:cs="Arial"/>
          <w:sz w:val="20"/>
          <w:szCs w:val="20"/>
        </w:rPr>
        <w:t xml:space="preserve">2. Deklaracja uczestnictwa w projekcie – załącznik nr 2 i 2a do Regulaminu </w:t>
      </w:r>
    </w:p>
    <w:p w:rsidR="00E15672" w:rsidRPr="00BE543E" w:rsidRDefault="00E15672" w:rsidP="00E15672">
      <w:pPr>
        <w:pStyle w:val="Default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E543E">
        <w:rPr>
          <w:rFonts w:ascii="Arial" w:hAnsi="Arial" w:cs="Arial"/>
          <w:sz w:val="20"/>
          <w:szCs w:val="20"/>
        </w:rPr>
        <w:t xml:space="preserve">3. Formularz danych osobowych uczestnika Projektu – załącznik nr 3 do Regulaminu </w:t>
      </w:r>
    </w:p>
    <w:p w:rsidR="00E15672" w:rsidRPr="00BE543E" w:rsidRDefault="00E15672" w:rsidP="00E15672">
      <w:pPr>
        <w:pStyle w:val="Default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E543E">
        <w:rPr>
          <w:rFonts w:ascii="Arial" w:hAnsi="Arial" w:cs="Arial"/>
          <w:sz w:val="20"/>
          <w:szCs w:val="20"/>
        </w:rPr>
        <w:t xml:space="preserve">4. Oświadczenie uczestnika Projektu – załącznik nr 4 do Regulaminu. </w:t>
      </w:r>
    </w:p>
    <w:p w:rsidR="00E15672" w:rsidRPr="00346BC9" w:rsidRDefault="00E15672" w:rsidP="00E15672">
      <w:pPr>
        <w:pStyle w:val="Default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E543E">
        <w:rPr>
          <w:rFonts w:ascii="Arial" w:hAnsi="Arial" w:cs="Arial"/>
          <w:sz w:val="20"/>
          <w:szCs w:val="20"/>
        </w:rPr>
        <w:t>5. Rezygnacja z udziału w projekcie / przerwanie udziału w projekcie – załącznik nr 5 i 5a do Regulaminu</w:t>
      </w:r>
      <w:r w:rsidRPr="00346BC9">
        <w:rPr>
          <w:rFonts w:ascii="Arial" w:hAnsi="Arial" w:cs="Arial"/>
          <w:sz w:val="20"/>
          <w:szCs w:val="20"/>
        </w:rPr>
        <w:t xml:space="preserve"> </w:t>
      </w: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val="pl-PL"/>
        </w:rPr>
      </w:pPr>
    </w:p>
    <w:p w:rsidR="00E15672" w:rsidRPr="00E15672" w:rsidRDefault="00E15672" w:rsidP="00E15672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val="pl-PL"/>
        </w:rPr>
      </w:pPr>
    </w:p>
    <w:p w:rsidR="00786AA3" w:rsidRPr="00711736" w:rsidRDefault="00786AA3" w:rsidP="00711736">
      <w:pPr>
        <w:spacing w:line="360" w:lineRule="auto"/>
        <w:jc w:val="center"/>
        <w:rPr>
          <w:rFonts w:ascii="Arial" w:eastAsia="Calibri" w:hAnsi="Arial" w:cs="Arial"/>
          <w:i/>
          <w:color w:val="000000"/>
          <w:sz w:val="22"/>
          <w:szCs w:val="22"/>
          <w:lang w:val="pl-PL" w:eastAsia="en-US"/>
        </w:rPr>
      </w:pPr>
    </w:p>
    <w:sectPr w:rsidR="00786AA3" w:rsidRPr="00711736" w:rsidSect="00952D01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A1" w:rsidRDefault="007422A1" w:rsidP="00B26BB1">
      <w:r>
        <w:separator/>
      </w:r>
    </w:p>
  </w:endnote>
  <w:endnote w:type="continuationSeparator" w:id="0">
    <w:p w:rsidR="007422A1" w:rsidRDefault="007422A1" w:rsidP="00B2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A1" w:rsidRPr="00F95B90" w:rsidRDefault="00B94C8B" w:rsidP="00F95B90">
    <w:pPr>
      <w:pStyle w:val="Stopka"/>
      <w:jc w:val="center"/>
    </w:pPr>
    <w:r w:rsidRPr="00B94C8B">
      <w:rPr>
        <w:i/>
      </w:rPr>
      <w:pict>
        <v:rect id="_x0000_i1026" style="width:453.5pt;height:1pt" o:hralign="center" o:hrstd="t" o:hr="t" fillcolor="#aca899" stroked="f"/>
      </w:pict>
    </w:r>
    <w:r w:rsidR="002439A1" w:rsidRPr="00ED7DF0">
      <w:rPr>
        <w:sz w:val="20"/>
        <w:szCs w:val="20"/>
      </w:rPr>
      <w:t xml:space="preserve"> </w:t>
    </w:r>
    <w:r w:rsidR="002439A1" w:rsidRPr="00F04224">
      <w:rPr>
        <w:sz w:val="16"/>
        <w:szCs w:val="16"/>
      </w:rPr>
      <w:t>Projekt współfinansowany ze środków Unii Europejskiej w ramach Europejskiego Funduszu Społecznego</w:t>
    </w:r>
  </w:p>
  <w:p w:rsidR="002439A1" w:rsidRPr="00B43F8F" w:rsidRDefault="002439A1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A1" w:rsidRDefault="007422A1" w:rsidP="00B26BB1">
      <w:r>
        <w:separator/>
      </w:r>
    </w:p>
  </w:footnote>
  <w:footnote w:type="continuationSeparator" w:id="0">
    <w:p w:rsidR="007422A1" w:rsidRDefault="007422A1" w:rsidP="00B26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A1" w:rsidRDefault="002439A1">
    <w:pPr>
      <w:pStyle w:val="Nagwek"/>
    </w:pPr>
  </w:p>
  <w:p w:rsidR="002439A1" w:rsidRDefault="002439A1">
    <w:pPr>
      <w:pStyle w:val="Nagwek"/>
    </w:pPr>
  </w:p>
  <w:p w:rsidR="002439A1" w:rsidRDefault="002439A1">
    <w:pPr>
      <w:pStyle w:val="Nagwek"/>
    </w:pPr>
    <w:r>
      <w:rPr>
        <w:rFonts w:ascii="Calibri" w:eastAsia="Calibri" w:hAnsi="Calibri" w:cs="Calibri"/>
        <w:noProof/>
        <w:lang w:eastAsia="pl-PL"/>
      </w:rPr>
      <w:drawing>
        <wp:inline distT="0" distB="0" distL="0" distR="0">
          <wp:extent cx="5760720" cy="737569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1736" w:rsidRDefault="00711736" w:rsidP="00472F1E">
    <w:pPr>
      <w:jc w:val="center"/>
      <w:rPr>
        <w:rFonts w:ascii="Arial" w:eastAsia="Calibri" w:hAnsi="Arial" w:cs="Arial"/>
        <w:b/>
        <w:lang w:val="pl-PL"/>
      </w:rPr>
    </w:pPr>
    <w:r w:rsidRPr="00711736">
      <w:rPr>
        <w:rFonts w:ascii="Arial" w:eastAsia="Calibri" w:hAnsi="Arial" w:cs="Arial"/>
        <w:b/>
        <w:lang w:val="pl-PL"/>
      </w:rPr>
      <w:t>„</w:t>
    </w:r>
    <w:r w:rsidRPr="00711736">
      <w:rPr>
        <w:rFonts w:ascii="Arial" w:eastAsia="Calibri" w:hAnsi="Arial" w:cs="Arial"/>
        <w:b/>
        <w:bCs/>
        <w:lang w:val="pl-PL"/>
      </w:rPr>
      <w:t>Uniwersytet Śląski Młodzieży – nauka a problemy współczesnego świata</w:t>
    </w:r>
    <w:r w:rsidRPr="00711736">
      <w:rPr>
        <w:rFonts w:ascii="Arial" w:eastAsia="Calibri" w:hAnsi="Arial" w:cs="Arial"/>
        <w:b/>
        <w:lang w:val="pl-PL"/>
      </w:rPr>
      <w:t>”</w:t>
    </w:r>
  </w:p>
  <w:p w:rsidR="002439A1" w:rsidRPr="007503E6" w:rsidRDefault="00711736" w:rsidP="00472F1E">
    <w:pPr>
      <w:jc w:val="center"/>
      <w:rPr>
        <w:i/>
        <w:lang w:val="pl-PL"/>
      </w:rPr>
    </w:pPr>
    <w:r w:rsidRPr="00711736">
      <w:rPr>
        <w:rFonts w:ascii="Arial" w:hAnsi="Arial" w:cs="Arial"/>
        <w:b/>
        <w:bCs/>
        <w:lang w:val="pl-PL"/>
      </w:rPr>
      <w:t>POWR.03.01.00-00-U067/17-00</w:t>
    </w:r>
    <w:r w:rsidRPr="00711736">
      <w:rPr>
        <w:rFonts w:ascii="Arial" w:hAnsi="Arial" w:cs="Arial"/>
        <w:b/>
        <w:bCs/>
        <w:sz w:val="22"/>
        <w:szCs w:val="22"/>
        <w:lang w:val="pl-PL"/>
      </w:rPr>
      <w:t xml:space="preserve"> </w:t>
    </w:r>
    <w:r w:rsidR="00B94C8B" w:rsidRPr="00B94C8B">
      <w:rPr>
        <w:i/>
      </w:rPr>
      <w:pict>
        <v:rect id="_x0000_i1025" style="width:453.5pt;height:1pt" o:hralign="center" o:hrstd="t" o:hr="t" fillcolor="#aca899" stroked="f"/>
      </w:pict>
    </w:r>
    <w:r w:rsidR="002439A1" w:rsidRPr="00711736">
      <w:rPr>
        <w:i/>
        <w:lang w:val="pl-P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7F2084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0AA2E73"/>
    <w:multiLevelType w:val="hybridMultilevel"/>
    <w:tmpl w:val="6FAE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A36F5"/>
    <w:multiLevelType w:val="hybridMultilevel"/>
    <w:tmpl w:val="1354F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70650"/>
    <w:multiLevelType w:val="hybridMultilevel"/>
    <w:tmpl w:val="DC1261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F359B9"/>
    <w:multiLevelType w:val="hybridMultilevel"/>
    <w:tmpl w:val="CDA605E2"/>
    <w:lvl w:ilvl="0" w:tplc="9378F69E">
      <w:start w:val="1"/>
      <w:numFmt w:val="decimal"/>
      <w:lvlText w:val="%1)"/>
      <w:lvlJc w:val="left"/>
      <w:pPr>
        <w:ind w:left="720" w:hanging="360"/>
      </w:pPr>
      <w:rPr>
        <w:rFonts w:hint="default"/>
        <w:color w:val="36312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13C7E"/>
    <w:multiLevelType w:val="hybridMultilevel"/>
    <w:tmpl w:val="D298C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07E4CBA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9C13BE9"/>
    <w:multiLevelType w:val="hybridMultilevel"/>
    <w:tmpl w:val="31B0A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F6A3A"/>
    <w:multiLevelType w:val="hybridMultilevel"/>
    <w:tmpl w:val="B07E6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F682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D0FFB"/>
    <w:multiLevelType w:val="hybridMultilevel"/>
    <w:tmpl w:val="8C44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84465"/>
    <w:multiLevelType w:val="hybridMultilevel"/>
    <w:tmpl w:val="3F784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B76C2A"/>
    <w:multiLevelType w:val="hybridMultilevel"/>
    <w:tmpl w:val="AE3E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04FA2"/>
    <w:multiLevelType w:val="hybridMultilevel"/>
    <w:tmpl w:val="64464FC8"/>
    <w:lvl w:ilvl="0" w:tplc="199853B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2B0DEE"/>
    <w:multiLevelType w:val="hybridMultilevel"/>
    <w:tmpl w:val="1F6CB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004CA"/>
    <w:multiLevelType w:val="hybridMultilevel"/>
    <w:tmpl w:val="C9E87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122C17"/>
    <w:multiLevelType w:val="hybridMultilevel"/>
    <w:tmpl w:val="471A0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C6604"/>
    <w:multiLevelType w:val="hybridMultilevel"/>
    <w:tmpl w:val="63D20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162A2"/>
    <w:multiLevelType w:val="hybridMultilevel"/>
    <w:tmpl w:val="299ED7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503E43"/>
    <w:multiLevelType w:val="hybridMultilevel"/>
    <w:tmpl w:val="AB6C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97EFE"/>
    <w:multiLevelType w:val="multilevel"/>
    <w:tmpl w:val="94309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37B45"/>
    <w:multiLevelType w:val="hybridMultilevel"/>
    <w:tmpl w:val="C2D04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E77DE"/>
    <w:multiLevelType w:val="hybridMultilevel"/>
    <w:tmpl w:val="8C2E2D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07BB4"/>
    <w:multiLevelType w:val="hybridMultilevel"/>
    <w:tmpl w:val="F9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661F8"/>
    <w:multiLevelType w:val="hybridMultilevel"/>
    <w:tmpl w:val="7270BA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19">
      <w:start w:val="1"/>
      <w:numFmt w:val="lowerLetter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7D2034"/>
    <w:multiLevelType w:val="hybridMultilevel"/>
    <w:tmpl w:val="B78AB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54C8B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9C63B5"/>
    <w:multiLevelType w:val="hybridMultilevel"/>
    <w:tmpl w:val="92F2C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73CC3"/>
    <w:multiLevelType w:val="hybridMultilevel"/>
    <w:tmpl w:val="8FBA3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463883"/>
    <w:multiLevelType w:val="hybridMultilevel"/>
    <w:tmpl w:val="C9A43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7A6B94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8909BA"/>
    <w:multiLevelType w:val="hybridMultilevel"/>
    <w:tmpl w:val="C3E85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7D16"/>
    <w:multiLevelType w:val="hybridMultilevel"/>
    <w:tmpl w:val="78C239DC"/>
    <w:lvl w:ilvl="0" w:tplc="18720C1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48664C"/>
    <w:multiLevelType w:val="hybridMultilevel"/>
    <w:tmpl w:val="71C2A85C"/>
    <w:lvl w:ilvl="0" w:tplc="76CE4A72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E75A80"/>
    <w:multiLevelType w:val="hybridMultilevel"/>
    <w:tmpl w:val="41A6FA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136A4B"/>
    <w:multiLevelType w:val="hybridMultilevel"/>
    <w:tmpl w:val="21088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BC4D40"/>
    <w:multiLevelType w:val="hybridMultilevel"/>
    <w:tmpl w:val="6B808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7763B0"/>
    <w:multiLevelType w:val="hybridMultilevel"/>
    <w:tmpl w:val="2D68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177C0"/>
    <w:multiLevelType w:val="hybridMultilevel"/>
    <w:tmpl w:val="B78AB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54C8B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6"/>
  </w:num>
  <w:num w:numId="3">
    <w:abstractNumId w:val="36"/>
  </w:num>
  <w:num w:numId="4">
    <w:abstractNumId w:val="7"/>
  </w:num>
  <w:num w:numId="5">
    <w:abstractNumId w:val="30"/>
  </w:num>
  <w:num w:numId="6">
    <w:abstractNumId w:val="42"/>
  </w:num>
  <w:num w:numId="7">
    <w:abstractNumId w:val="24"/>
  </w:num>
  <w:num w:numId="8">
    <w:abstractNumId w:val="32"/>
  </w:num>
  <w:num w:numId="9">
    <w:abstractNumId w:val="43"/>
  </w:num>
  <w:num w:numId="10">
    <w:abstractNumId w:val="38"/>
  </w:num>
  <w:num w:numId="11">
    <w:abstractNumId w:val="12"/>
  </w:num>
  <w:num w:numId="12">
    <w:abstractNumId w:val="37"/>
  </w:num>
  <w:num w:numId="13">
    <w:abstractNumId w:val="17"/>
  </w:num>
  <w:num w:numId="14">
    <w:abstractNumId w:val="22"/>
  </w:num>
  <w:num w:numId="15">
    <w:abstractNumId w:val="31"/>
  </w:num>
  <w:num w:numId="16">
    <w:abstractNumId w:val="39"/>
  </w:num>
  <w:num w:numId="17">
    <w:abstractNumId w:val="19"/>
  </w:num>
  <w:num w:numId="18">
    <w:abstractNumId w:val="41"/>
  </w:num>
  <w:num w:numId="19">
    <w:abstractNumId w:val="33"/>
  </w:num>
  <w:num w:numId="20">
    <w:abstractNumId w:val="29"/>
  </w:num>
  <w:num w:numId="21">
    <w:abstractNumId w:val="13"/>
  </w:num>
  <w:num w:numId="22">
    <w:abstractNumId w:val="8"/>
  </w:num>
  <w:num w:numId="23">
    <w:abstractNumId w:val="14"/>
  </w:num>
  <w:num w:numId="24">
    <w:abstractNumId w:val="27"/>
  </w:num>
  <w:num w:numId="25">
    <w:abstractNumId w:val="34"/>
  </w:num>
  <w:num w:numId="26">
    <w:abstractNumId w:val="16"/>
  </w:num>
  <w:num w:numId="27">
    <w:abstractNumId w:val="20"/>
  </w:num>
  <w:num w:numId="28">
    <w:abstractNumId w:val="21"/>
  </w:num>
  <w:num w:numId="29">
    <w:abstractNumId w:val="17"/>
  </w:num>
  <w:num w:numId="30">
    <w:abstractNumId w:val="22"/>
  </w:num>
  <w:num w:numId="31">
    <w:abstractNumId w:val="23"/>
  </w:num>
  <w:num w:numId="32">
    <w:abstractNumId w:val="18"/>
  </w:num>
  <w:num w:numId="33">
    <w:abstractNumId w:val="40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0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28"/>
  </w:num>
  <w:num w:numId="46">
    <w:abstractNumId w:val="25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463A1"/>
    <w:rsid w:val="00001646"/>
    <w:rsid w:val="000511A3"/>
    <w:rsid w:val="000641D1"/>
    <w:rsid w:val="00081A2D"/>
    <w:rsid w:val="00097A2C"/>
    <w:rsid w:val="000D3719"/>
    <w:rsid w:val="000D778A"/>
    <w:rsid w:val="00117BE6"/>
    <w:rsid w:val="001A12A8"/>
    <w:rsid w:val="001D7264"/>
    <w:rsid w:val="002016FB"/>
    <w:rsid w:val="00221BBA"/>
    <w:rsid w:val="0023799B"/>
    <w:rsid w:val="002439A1"/>
    <w:rsid w:val="00262C30"/>
    <w:rsid w:val="00263A9A"/>
    <w:rsid w:val="0028050A"/>
    <w:rsid w:val="002C4419"/>
    <w:rsid w:val="00302D56"/>
    <w:rsid w:val="00312A66"/>
    <w:rsid w:val="00332DF8"/>
    <w:rsid w:val="003334CC"/>
    <w:rsid w:val="00345413"/>
    <w:rsid w:val="00360A90"/>
    <w:rsid w:val="003C010D"/>
    <w:rsid w:val="003E4A7C"/>
    <w:rsid w:val="00472F1E"/>
    <w:rsid w:val="00480511"/>
    <w:rsid w:val="00482104"/>
    <w:rsid w:val="004B4398"/>
    <w:rsid w:val="004C09C7"/>
    <w:rsid w:val="00593411"/>
    <w:rsid w:val="005A306E"/>
    <w:rsid w:val="005B1E42"/>
    <w:rsid w:val="005D189E"/>
    <w:rsid w:val="00610523"/>
    <w:rsid w:val="00635A09"/>
    <w:rsid w:val="006407A2"/>
    <w:rsid w:val="0064103F"/>
    <w:rsid w:val="00664B86"/>
    <w:rsid w:val="00692417"/>
    <w:rsid w:val="006966DD"/>
    <w:rsid w:val="006A18CD"/>
    <w:rsid w:val="006B33C6"/>
    <w:rsid w:val="006B6B03"/>
    <w:rsid w:val="006D428E"/>
    <w:rsid w:val="0070124F"/>
    <w:rsid w:val="00711736"/>
    <w:rsid w:val="007238DC"/>
    <w:rsid w:val="00726C47"/>
    <w:rsid w:val="007361A2"/>
    <w:rsid w:val="007403E5"/>
    <w:rsid w:val="007422A1"/>
    <w:rsid w:val="007503E6"/>
    <w:rsid w:val="0077600E"/>
    <w:rsid w:val="00786AA3"/>
    <w:rsid w:val="007D2415"/>
    <w:rsid w:val="007E263D"/>
    <w:rsid w:val="007E6BB7"/>
    <w:rsid w:val="008026F8"/>
    <w:rsid w:val="00805BCD"/>
    <w:rsid w:val="008742CB"/>
    <w:rsid w:val="0087536C"/>
    <w:rsid w:val="008A31E7"/>
    <w:rsid w:val="0094330F"/>
    <w:rsid w:val="00952D01"/>
    <w:rsid w:val="0098277A"/>
    <w:rsid w:val="00995DCF"/>
    <w:rsid w:val="009C4626"/>
    <w:rsid w:val="00A04CDD"/>
    <w:rsid w:val="00A10992"/>
    <w:rsid w:val="00A14C01"/>
    <w:rsid w:val="00A1523F"/>
    <w:rsid w:val="00A5607D"/>
    <w:rsid w:val="00A95DC5"/>
    <w:rsid w:val="00AA6828"/>
    <w:rsid w:val="00AC25DC"/>
    <w:rsid w:val="00B015A5"/>
    <w:rsid w:val="00B24997"/>
    <w:rsid w:val="00B26BB1"/>
    <w:rsid w:val="00B43F8F"/>
    <w:rsid w:val="00B463A1"/>
    <w:rsid w:val="00B54622"/>
    <w:rsid w:val="00B94C8B"/>
    <w:rsid w:val="00BA0118"/>
    <w:rsid w:val="00BB4140"/>
    <w:rsid w:val="00BD2248"/>
    <w:rsid w:val="00BE3672"/>
    <w:rsid w:val="00BE367A"/>
    <w:rsid w:val="00BF774F"/>
    <w:rsid w:val="00C00678"/>
    <w:rsid w:val="00C0698F"/>
    <w:rsid w:val="00C0709B"/>
    <w:rsid w:val="00C079CE"/>
    <w:rsid w:val="00C15058"/>
    <w:rsid w:val="00C44327"/>
    <w:rsid w:val="00C54300"/>
    <w:rsid w:val="00C86C90"/>
    <w:rsid w:val="00CB5AF4"/>
    <w:rsid w:val="00CE0522"/>
    <w:rsid w:val="00CE6A92"/>
    <w:rsid w:val="00D0491E"/>
    <w:rsid w:val="00D1453E"/>
    <w:rsid w:val="00D21095"/>
    <w:rsid w:val="00D231A2"/>
    <w:rsid w:val="00D40E09"/>
    <w:rsid w:val="00D4145B"/>
    <w:rsid w:val="00D90775"/>
    <w:rsid w:val="00D95CC6"/>
    <w:rsid w:val="00DA19AB"/>
    <w:rsid w:val="00DC44D9"/>
    <w:rsid w:val="00DC4688"/>
    <w:rsid w:val="00DE76A1"/>
    <w:rsid w:val="00E15672"/>
    <w:rsid w:val="00E4549E"/>
    <w:rsid w:val="00E51105"/>
    <w:rsid w:val="00E51741"/>
    <w:rsid w:val="00E54A00"/>
    <w:rsid w:val="00E81A9C"/>
    <w:rsid w:val="00E830BC"/>
    <w:rsid w:val="00EC696C"/>
    <w:rsid w:val="00EF38B3"/>
    <w:rsid w:val="00F022DA"/>
    <w:rsid w:val="00F2289D"/>
    <w:rsid w:val="00F30C20"/>
    <w:rsid w:val="00F35CA3"/>
    <w:rsid w:val="00F54BD0"/>
    <w:rsid w:val="00F57113"/>
    <w:rsid w:val="00F651CA"/>
    <w:rsid w:val="00F713E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875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8753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87536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8753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8C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8C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8C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3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3E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3EA"/>
    <w:rPr>
      <w:vertAlign w:val="superscript"/>
    </w:rPr>
  </w:style>
  <w:style w:type="character" w:customStyle="1" w:styleId="Znakiprzypiswdolnych">
    <w:name w:val="Znaki przypisów dolnych"/>
    <w:rsid w:val="00786AA3"/>
    <w:rPr>
      <w:vertAlign w:val="superscript"/>
    </w:rPr>
  </w:style>
  <w:style w:type="table" w:styleId="Tabela-Siatka">
    <w:name w:val="Table Grid"/>
    <w:basedOn w:val="Standardowy"/>
    <w:uiPriority w:val="59"/>
    <w:rsid w:val="005D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21095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D21095"/>
    <w:rPr>
      <w:b/>
      <w:bCs/>
    </w:rPr>
  </w:style>
  <w:style w:type="paragraph" w:customStyle="1" w:styleId="Standard">
    <w:name w:val="Standard"/>
    <w:rsid w:val="00F5711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57113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875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8753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87536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53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8C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8C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8C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3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3E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3EA"/>
    <w:rPr>
      <w:vertAlign w:val="superscript"/>
    </w:rPr>
  </w:style>
  <w:style w:type="character" w:customStyle="1" w:styleId="Znakiprzypiswdolnych">
    <w:name w:val="Znaki przypisów dolnych"/>
    <w:rsid w:val="00786AA3"/>
    <w:rPr>
      <w:vertAlign w:val="superscript"/>
    </w:rPr>
  </w:style>
  <w:style w:type="table" w:styleId="Tabela-Siatka">
    <w:name w:val="Table Grid"/>
    <w:basedOn w:val="Standardowy"/>
    <w:uiPriority w:val="59"/>
    <w:rsid w:val="005D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21095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D210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D4A8-2013-4CC6-90B0-264C8961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dell</cp:lastModifiedBy>
  <cp:revision>2</cp:revision>
  <cp:lastPrinted>2017-03-07T09:48:00Z</cp:lastPrinted>
  <dcterms:created xsi:type="dcterms:W3CDTF">2018-10-04T08:19:00Z</dcterms:created>
  <dcterms:modified xsi:type="dcterms:W3CDTF">2018-10-04T08:19:00Z</dcterms:modified>
</cp:coreProperties>
</file>